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856E" w14:textId="72F34F72" w:rsidR="0016679B" w:rsidRPr="003D1612" w:rsidRDefault="0016679B" w:rsidP="00BB5FBF">
      <w:pPr>
        <w:rPr>
          <w:rFonts w:ascii="Arial" w:hAnsi="Arial" w:cs="Arial"/>
          <w:b/>
          <w:sz w:val="20"/>
          <w:szCs w:val="20"/>
        </w:rPr>
      </w:pPr>
    </w:p>
    <w:p w14:paraId="5941C28B" w14:textId="77777777" w:rsidR="00092B45" w:rsidRPr="0058224F" w:rsidRDefault="0016679B" w:rsidP="00092B45">
      <w:pPr>
        <w:ind w:left="567"/>
        <w:jc w:val="center"/>
        <w:rPr>
          <w:rFonts w:ascii="Arial" w:hAnsi="Arial" w:cs="Arial"/>
          <w:b/>
          <w:sz w:val="20"/>
          <w:szCs w:val="20"/>
        </w:rPr>
      </w:pPr>
      <w:r w:rsidRPr="0058224F">
        <w:rPr>
          <w:rFonts w:ascii="Arial" w:hAnsi="Arial" w:cs="Arial"/>
          <w:b/>
          <w:sz w:val="20"/>
          <w:szCs w:val="20"/>
        </w:rPr>
        <w:t>Kúpna zmluva</w:t>
      </w:r>
      <w:r w:rsidR="00092B45">
        <w:rPr>
          <w:rFonts w:ascii="Arial" w:hAnsi="Arial" w:cs="Arial"/>
          <w:b/>
          <w:sz w:val="20"/>
          <w:szCs w:val="20"/>
        </w:rPr>
        <w:t xml:space="preserve"> / </w:t>
      </w:r>
      <w:r w:rsidR="00092B45" w:rsidRPr="00092B45">
        <w:rPr>
          <w:rFonts w:ascii="Arial" w:hAnsi="Arial" w:cs="Arial"/>
          <w:b/>
          <w:i/>
          <w:iCs/>
          <w:color w:val="FF0000"/>
          <w:sz w:val="20"/>
          <w:szCs w:val="20"/>
          <w:lang w:val="en-US"/>
        </w:rPr>
        <w:t>Purchase contract</w:t>
      </w:r>
    </w:p>
    <w:p w14:paraId="747F94E4" w14:textId="4AD1238A" w:rsidR="0016679B" w:rsidRPr="0058224F" w:rsidRDefault="0016679B" w:rsidP="0016679B">
      <w:pPr>
        <w:ind w:left="567"/>
        <w:jc w:val="center"/>
        <w:rPr>
          <w:rFonts w:ascii="Arial" w:hAnsi="Arial" w:cs="Arial"/>
          <w:b/>
          <w:sz w:val="20"/>
          <w:szCs w:val="20"/>
        </w:rPr>
      </w:pPr>
    </w:p>
    <w:p w14:paraId="7EA3869D" w14:textId="22DA6379" w:rsidR="00092B45" w:rsidRDefault="0016679B" w:rsidP="00092B45">
      <w:pPr>
        <w:ind w:left="567"/>
        <w:jc w:val="center"/>
        <w:rPr>
          <w:rFonts w:ascii="Arial" w:hAnsi="Arial" w:cs="Arial"/>
          <w:i/>
          <w:sz w:val="20"/>
          <w:szCs w:val="20"/>
        </w:rPr>
      </w:pPr>
      <w:r w:rsidRPr="0058224F">
        <w:rPr>
          <w:rFonts w:ascii="Arial" w:hAnsi="Arial" w:cs="Arial"/>
          <w:sz w:val="20"/>
          <w:szCs w:val="20"/>
        </w:rPr>
        <w:t xml:space="preserve">uzavretá v zmysle § 409 č. 513/91 Zb. </w:t>
      </w:r>
      <w:r w:rsidR="00AC2F3C" w:rsidRPr="0058224F">
        <w:rPr>
          <w:rFonts w:ascii="Arial" w:hAnsi="Arial" w:cs="Arial"/>
          <w:sz w:val="20"/>
          <w:szCs w:val="20"/>
        </w:rPr>
        <w:t xml:space="preserve">Obchodný zákonník </w:t>
      </w:r>
      <w:r w:rsidRPr="0058224F">
        <w:rPr>
          <w:rFonts w:ascii="Arial" w:hAnsi="Arial" w:cs="Arial"/>
          <w:sz w:val="20"/>
          <w:szCs w:val="20"/>
        </w:rPr>
        <w:t xml:space="preserve">v platnom znení </w:t>
      </w:r>
      <w:r w:rsidRPr="0058224F">
        <w:rPr>
          <w:rFonts w:ascii="Arial" w:hAnsi="Arial" w:cs="Arial"/>
          <w:sz w:val="20"/>
          <w:szCs w:val="20"/>
        </w:rPr>
        <w:br/>
      </w:r>
      <w:r w:rsidR="00AC2F3C" w:rsidRPr="0058224F">
        <w:rPr>
          <w:rFonts w:ascii="Arial" w:hAnsi="Arial" w:cs="Arial"/>
          <w:sz w:val="20"/>
          <w:szCs w:val="20"/>
        </w:rPr>
        <w:t xml:space="preserve">Obchodný zákonník </w:t>
      </w:r>
      <w:r w:rsidRPr="0058224F">
        <w:rPr>
          <w:rFonts w:ascii="Arial" w:hAnsi="Arial" w:cs="Arial"/>
          <w:sz w:val="20"/>
          <w:szCs w:val="20"/>
        </w:rPr>
        <w:t xml:space="preserve">medzi zmluvnými stranami </w:t>
      </w:r>
      <w:r w:rsidRPr="0058224F">
        <w:rPr>
          <w:rFonts w:ascii="Arial" w:hAnsi="Arial" w:cs="Arial"/>
          <w:i/>
          <w:sz w:val="20"/>
          <w:szCs w:val="20"/>
        </w:rPr>
        <w:t>(ďalej len „zmluva“)</w:t>
      </w:r>
    </w:p>
    <w:p w14:paraId="6270383C" w14:textId="77777777" w:rsidR="00092B45" w:rsidRPr="00092B45" w:rsidRDefault="00092B45" w:rsidP="00092B45">
      <w:pPr>
        <w:ind w:left="567"/>
        <w:jc w:val="center"/>
        <w:rPr>
          <w:rFonts w:ascii="Arial" w:hAnsi="Arial" w:cs="Arial"/>
          <w:i/>
          <w:iCs/>
          <w:color w:val="FF0000"/>
          <w:sz w:val="20"/>
          <w:szCs w:val="20"/>
          <w:lang w:val="en-US"/>
        </w:rPr>
      </w:pPr>
      <w:r w:rsidRPr="00092B45">
        <w:rPr>
          <w:rFonts w:ascii="Arial" w:hAnsi="Arial" w:cs="Arial"/>
          <w:i/>
          <w:iCs/>
          <w:color w:val="FF0000"/>
          <w:sz w:val="20"/>
          <w:szCs w:val="20"/>
          <w:lang w:val="en-US"/>
        </w:rPr>
        <w:t>concluded in accordance with § 409 no. 513/91 of Coll. Commercial Code as amended</w:t>
      </w:r>
    </w:p>
    <w:p w14:paraId="062A31BD" w14:textId="77777777" w:rsidR="00092B45" w:rsidRPr="00092B45" w:rsidRDefault="00092B45" w:rsidP="00092B45">
      <w:pPr>
        <w:ind w:left="567"/>
        <w:jc w:val="center"/>
        <w:rPr>
          <w:rFonts w:ascii="Arial" w:hAnsi="Arial" w:cs="Arial"/>
          <w:i/>
          <w:iCs/>
          <w:color w:val="FF0000"/>
          <w:sz w:val="20"/>
          <w:szCs w:val="20"/>
          <w:lang w:val="en-US"/>
        </w:rPr>
      </w:pPr>
      <w:r w:rsidRPr="00092B45">
        <w:rPr>
          <w:rFonts w:ascii="Arial" w:hAnsi="Arial" w:cs="Arial"/>
          <w:i/>
          <w:iCs/>
          <w:color w:val="FF0000"/>
          <w:sz w:val="20"/>
          <w:szCs w:val="20"/>
          <w:lang w:val="en-US"/>
        </w:rPr>
        <w:t>Commercial Code between the contracting parties (hereinafter referred to as the "contract")</w:t>
      </w:r>
    </w:p>
    <w:p w14:paraId="5D7FD70D" w14:textId="73577EAC" w:rsidR="0016679B" w:rsidRPr="0058224F" w:rsidRDefault="0016679B" w:rsidP="0016679B">
      <w:pPr>
        <w:ind w:left="567"/>
        <w:jc w:val="center"/>
        <w:rPr>
          <w:rFonts w:ascii="Arial" w:hAnsi="Arial" w:cs="Arial"/>
          <w:sz w:val="20"/>
          <w:szCs w:val="20"/>
        </w:rPr>
      </w:pPr>
      <w:r w:rsidRPr="0058224F">
        <w:rPr>
          <w:rFonts w:ascii="Arial" w:hAnsi="Arial" w:cs="Arial"/>
          <w:sz w:val="20"/>
          <w:szCs w:val="20"/>
        </w:rPr>
        <w:br/>
      </w:r>
    </w:p>
    <w:p w14:paraId="0C6A010A" w14:textId="18399674" w:rsidR="0016679B" w:rsidRPr="0058224F" w:rsidRDefault="0016679B" w:rsidP="0016679B">
      <w:pPr>
        <w:ind w:left="567"/>
        <w:jc w:val="both"/>
        <w:rPr>
          <w:rFonts w:ascii="Arial" w:hAnsi="Arial" w:cs="Arial"/>
          <w:b/>
          <w:sz w:val="20"/>
          <w:szCs w:val="20"/>
        </w:rPr>
      </w:pPr>
      <w:r w:rsidRPr="0058224F">
        <w:rPr>
          <w:rFonts w:ascii="Arial" w:hAnsi="Arial" w:cs="Arial"/>
          <w:b/>
          <w:sz w:val="20"/>
          <w:szCs w:val="20"/>
        </w:rPr>
        <w:t>Predávajúci</w:t>
      </w:r>
      <w:r w:rsidR="00092B45">
        <w:rPr>
          <w:rFonts w:ascii="Arial" w:hAnsi="Arial" w:cs="Arial"/>
          <w:b/>
          <w:sz w:val="20"/>
          <w:szCs w:val="20"/>
        </w:rPr>
        <w:t xml:space="preserve"> / </w:t>
      </w:r>
      <w:r w:rsidR="00092B45" w:rsidRPr="00C66307">
        <w:rPr>
          <w:rFonts w:ascii="Arial" w:hAnsi="Arial" w:cs="Arial"/>
          <w:i/>
          <w:iCs/>
          <w:color w:val="FF0000"/>
          <w:sz w:val="20"/>
          <w:szCs w:val="20"/>
          <w:lang w:val="en-US"/>
        </w:rPr>
        <w:t>Seller</w:t>
      </w:r>
      <w:r w:rsidRPr="00C66307">
        <w:rPr>
          <w:rFonts w:ascii="Arial" w:hAnsi="Arial" w:cs="Arial"/>
          <w:b/>
          <w:sz w:val="20"/>
          <w:szCs w:val="20"/>
          <w:lang w:val="en-US"/>
        </w:rPr>
        <w:t>:</w:t>
      </w:r>
    </w:p>
    <w:p w14:paraId="59B6A503" w14:textId="30FFC840" w:rsidR="0016679B" w:rsidRPr="0058224F" w:rsidRDefault="0016679B" w:rsidP="0016679B">
      <w:pPr>
        <w:ind w:left="567"/>
        <w:jc w:val="both"/>
        <w:rPr>
          <w:rFonts w:ascii="Arial" w:hAnsi="Arial" w:cs="Arial"/>
          <w:b/>
          <w:sz w:val="20"/>
          <w:szCs w:val="20"/>
        </w:rPr>
      </w:pPr>
      <w:r w:rsidRPr="0058224F">
        <w:rPr>
          <w:rFonts w:ascii="Arial" w:hAnsi="Arial" w:cs="Arial"/>
          <w:sz w:val="20"/>
          <w:szCs w:val="20"/>
        </w:rPr>
        <w:t>Obchodné meno</w:t>
      </w:r>
      <w:r w:rsidR="00092B45">
        <w:rPr>
          <w:rFonts w:ascii="Arial" w:hAnsi="Arial" w:cs="Arial"/>
          <w:sz w:val="20"/>
          <w:szCs w:val="20"/>
        </w:rPr>
        <w:t xml:space="preserve"> / </w:t>
      </w:r>
      <w:r w:rsidR="00092B45" w:rsidRPr="00092B45">
        <w:rPr>
          <w:rFonts w:ascii="Arial" w:hAnsi="Arial" w:cs="Arial"/>
          <w:color w:val="FF0000"/>
          <w:sz w:val="20"/>
          <w:szCs w:val="20"/>
          <w:lang w:val="en-US"/>
        </w:rPr>
        <w:t>Business name</w:t>
      </w:r>
      <w:r w:rsidRPr="0058224F">
        <w:rPr>
          <w:rFonts w:ascii="Arial" w:hAnsi="Arial" w:cs="Arial"/>
          <w:sz w:val="20"/>
          <w:szCs w:val="20"/>
        </w:rPr>
        <w:t>:</w:t>
      </w:r>
      <w:r w:rsidRPr="0058224F">
        <w:rPr>
          <w:rFonts w:ascii="Arial" w:hAnsi="Arial" w:cs="Arial"/>
          <w:sz w:val="20"/>
          <w:szCs w:val="20"/>
        </w:rPr>
        <w:tab/>
      </w:r>
    </w:p>
    <w:p w14:paraId="4EE54FC3" w14:textId="541A5127" w:rsidR="0016679B" w:rsidRPr="0058224F" w:rsidRDefault="0016679B" w:rsidP="0016679B">
      <w:pPr>
        <w:ind w:left="567"/>
        <w:jc w:val="both"/>
        <w:rPr>
          <w:rFonts w:ascii="Arial" w:hAnsi="Arial" w:cs="Arial"/>
          <w:sz w:val="20"/>
          <w:szCs w:val="20"/>
        </w:rPr>
      </w:pPr>
      <w:r w:rsidRPr="0058224F">
        <w:rPr>
          <w:rFonts w:ascii="Arial" w:hAnsi="Arial" w:cs="Arial"/>
          <w:sz w:val="20"/>
          <w:szCs w:val="20"/>
        </w:rPr>
        <w:t>Sídlo</w:t>
      </w:r>
      <w:r w:rsidR="00092B45">
        <w:rPr>
          <w:rFonts w:ascii="Arial" w:hAnsi="Arial" w:cs="Arial"/>
          <w:sz w:val="20"/>
          <w:szCs w:val="20"/>
        </w:rPr>
        <w:t xml:space="preserve"> / </w:t>
      </w:r>
      <w:r w:rsidR="00092B45" w:rsidRPr="00092B45">
        <w:rPr>
          <w:rFonts w:ascii="Arial" w:hAnsi="Arial" w:cs="Arial"/>
          <w:i/>
          <w:iCs/>
          <w:color w:val="FF0000"/>
          <w:sz w:val="20"/>
          <w:szCs w:val="20"/>
          <w:lang w:val="en-US"/>
        </w:rPr>
        <w:t>Headquarters</w:t>
      </w:r>
      <w:r w:rsidRPr="0058224F">
        <w:rPr>
          <w:rFonts w:ascii="Arial" w:hAnsi="Arial" w:cs="Arial"/>
          <w:sz w:val="20"/>
          <w:szCs w:val="20"/>
        </w:rPr>
        <w:t>:</w:t>
      </w:r>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r>
    </w:p>
    <w:p w14:paraId="4E31C65A" w14:textId="1754543C" w:rsidR="0016679B" w:rsidRPr="0058224F" w:rsidRDefault="0016679B" w:rsidP="0016679B">
      <w:pPr>
        <w:ind w:left="567"/>
        <w:jc w:val="both"/>
        <w:rPr>
          <w:rFonts w:ascii="Arial" w:hAnsi="Arial" w:cs="Arial"/>
          <w:sz w:val="20"/>
          <w:szCs w:val="20"/>
        </w:rPr>
      </w:pPr>
      <w:r w:rsidRPr="0058224F">
        <w:rPr>
          <w:rFonts w:ascii="Arial" w:hAnsi="Arial" w:cs="Arial"/>
          <w:sz w:val="20"/>
          <w:szCs w:val="20"/>
        </w:rPr>
        <w:t>IČO</w:t>
      </w:r>
      <w:r w:rsidR="00092B45">
        <w:rPr>
          <w:rFonts w:ascii="Arial" w:hAnsi="Arial" w:cs="Arial"/>
          <w:sz w:val="20"/>
          <w:szCs w:val="20"/>
        </w:rPr>
        <w:t xml:space="preserve"> / </w:t>
      </w:r>
      <w:r w:rsidR="00092B45" w:rsidRPr="00092B45">
        <w:rPr>
          <w:rFonts w:ascii="Arial" w:hAnsi="Arial" w:cs="Arial"/>
          <w:i/>
          <w:iCs/>
          <w:color w:val="FF0000"/>
          <w:sz w:val="20"/>
          <w:szCs w:val="20"/>
        </w:rPr>
        <w:t>Business ID</w:t>
      </w:r>
      <w:r w:rsidRPr="0058224F">
        <w:rPr>
          <w:rFonts w:ascii="Arial" w:hAnsi="Arial" w:cs="Arial"/>
          <w:sz w:val="20"/>
          <w:szCs w:val="20"/>
        </w:rPr>
        <w:t>:</w:t>
      </w:r>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r>
    </w:p>
    <w:p w14:paraId="669354B8" w14:textId="3066B993" w:rsidR="0016679B" w:rsidRPr="0058224F" w:rsidRDefault="0016679B" w:rsidP="0016679B">
      <w:pPr>
        <w:ind w:left="567"/>
        <w:jc w:val="both"/>
        <w:rPr>
          <w:rFonts w:ascii="Arial" w:hAnsi="Arial" w:cs="Arial"/>
          <w:sz w:val="20"/>
          <w:szCs w:val="20"/>
        </w:rPr>
      </w:pPr>
      <w:r w:rsidRPr="0058224F">
        <w:rPr>
          <w:rFonts w:ascii="Arial" w:hAnsi="Arial" w:cs="Arial"/>
          <w:sz w:val="20"/>
          <w:szCs w:val="20"/>
        </w:rPr>
        <w:t>DIČ</w:t>
      </w:r>
      <w:r w:rsidR="00092B45">
        <w:rPr>
          <w:rFonts w:ascii="Arial" w:hAnsi="Arial" w:cs="Arial"/>
          <w:sz w:val="20"/>
          <w:szCs w:val="20"/>
        </w:rPr>
        <w:t xml:space="preserve"> / </w:t>
      </w:r>
      <w:r w:rsidR="00092B45" w:rsidRPr="00092B45">
        <w:rPr>
          <w:rFonts w:ascii="Arial" w:hAnsi="Arial" w:cs="Arial"/>
          <w:i/>
          <w:iCs/>
          <w:color w:val="FF0000"/>
          <w:sz w:val="20"/>
          <w:szCs w:val="20"/>
          <w:lang w:val="en-US"/>
        </w:rPr>
        <w:t>Tax ID</w:t>
      </w:r>
      <w:r w:rsidRPr="0058224F">
        <w:rPr>
          <w:rFonts w:ascii="Arial" w:hAnsi="Arial" w:cs="Arial"/>
          <w:sz w:val="20"/>
          <w:szCs w:val="20"/>
        </w:rPr>
        <w:t>:</w:t>
      </w:r>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r>
    </w:p>
    <w:p w14:paraId="3D25F182" w14:textId="2D3FFBD3" w:rsidR="0016679B" w:rsidRPr="0058224F" w:rsidRDefault="0016679B" w:rsidP="0016679B">
      <w:pPr>
        <w:ind w:left="567"/>
        <w:jc w:val="both"/>
        <w:rPr>
          <w:rFonts w:ascii="Arial" w:hAnsi="Arial" w:cs="Arial"/>
          <w:sz w:val="20"/>
          <w:szCs w:val="20"/>
        </w:rPr>
      </w:pPr>
      <w:r w:rsidRPr="0058224F">
        <w:rPr>
          <w:rFonts w:ascii="Arial" w:hAnsi="Arial" w:cs="Arial"/>
          <w:sz w:val="20"/>
          <w:szCs w:val="20"/>
        </w:rPr>
        <w:t>IČ DPH</w:t>
      </w:r>
      <w:r w:rsidR="00092B45">
        <w:rPr>
          <w:rFonts w:ascii="Arial" w:hAnsi="Arial" w:cs="Arial"/>
          <w:sz w:val="20"/>
          <w:szCs w:val="20"/>
        </w:rPr>
        <w:t xml:space="preserve"> / </w:t>
      </w:r>
      <w:r w:rsidR="00092B45" w:rsidRPr="00092B45">
        <w:rPr>
          <w:rFonts w:ascii="Arial" w:hAnsi="Arial" w:cs="Arial"/>
          <w:i/>
          <w:iCs/>
          <w:color w:val="FF0000"/>
          <w:sz w:val="20"/>
          <w:szCs w:val="20"/>
        </w:rPr>
        <w:t>VAT ID</w:t>
      </w:r>
      <w:r w:rsidRPr="0058224F">
        <w:rPr>
          <w:rFonts w:ascii="Arial" w:hAnsi="Arial" w:cs="Arial"/>
          <w:sz w:val="20"/>
          <w:szCs w:val="20"/>
        </w:rPr>
        <w:t>:</w:t>
      </w:r>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r>
    </w:p>
    <w:p w14:paraId="73AED9D2" w14:textId="0260D382" w:rsidR="000152EF" w:rsidRDefault="000152EF" w:rsidP="0016679B">
      <w:pPr>
        <w:ind w:left="567"/>
        <w:jc w:val="both"/>
        <w:rPr>
          <w:rFonts w:ascii="Arial" w:hAnsi="Arial" w:cs="Arial"/>
          <w:sz w:val="20"/>
          <w:szCs w:val="20"/>
        </w:rPr>
      </w:pPr>
      <w:r w:rsidRPr="0058224F">
        <w:rPr>
          <w:rFonts w:ascii="Arial" w:hAnsi="Arial" w:cs="Arial"/>
          <w:sz w:val="20"/>
          <w:szCs w:val="20"/>
        </w:rPr>
        <w:t>Bankové spojenie</w:t>
      </w:r>
      <w:r w:rsidR="002A35A2">
        <w:rPr>
          <w:rFonts w:ascii="Arial" w:hAnsi="Arial" w:cs="Arial"/>
          <w:sz w:val="20"/>
          <w:szCs w:val="20"/>
        </w:rPr>
        <w:t xml:space="preserve"> / </w:t>
      </w:r>
      <w:r w:rsidR="002A35A2" w:rsidRPr="002A35A2">
        <w:rPr>
          <w:rFonts w:ascii="Arial" w:hAnsi="Arial" w:cs="Arial"/>
          <w:i/>
          <w:iCs/>
          <w:color w:val="FF0000"/>
          <w:sz w:val="20"/>
          <w:szCs w:val="20"/>
          <w:lang w:val="en-US"/>
        </w:rPr>
        <w:t>Bank details</w:t>
      </w:r>
      <w:r w:rsidRPr="0058224F">
        <w:rPr>
          <w:rFonts w:ascii="Arial" w:hAnsi="Arial" w:cs="Arial"/>
          <w:sz w:val="20"/>
          <w:szCs w:val="20"/>
        </w:rPr>
        <w:t>:</w:t>
      </w:r>
    </w:p>
    <w:p w14:paraId="5D757181" w14:textId="36FB1640" w:rsidR="00207598" w:rsidRPr="0058224F" w:rsidRDefault="00207598" w:rsidP="0016679B">
      <w:pPr>
        <w:ind w:left="567"/>
        <w:jc w:val="both"/>
        <w:rPr>
          <w:rFonts w:ascii="Arial" w:hAnsi="Arial" w:cs="Arial"/>
          <w:sz w:val="20"/>
          <w:szCs w:val="20"/>
        </w:rPr>
      </w:pPr>
      <w:r>
        <w:rPr>
          <w:rFonts w:ascii="Arial" w:hAnsi="Arial" w:cs="Arial"/>
          <w:sz w:val="20"/>
          <w:szCs w:val="20"/>
        </w:rPr>
        <w:t>IBAN</w:t>
      </w:r>
      <w:r w:rsidR="002A35A2">
        <w:rPr>
          <w:rFonts w:ascii="Arial" w:hAnsi="Arial" w:cs="Arial"/>
          <w:sz w:val="20"/>
          <w:szCs w:val="20"/>
        </w:rPr>
        <w:t xml:space="preserve"> / </w:t>
      </w:r>
      <w:r w:rsidR="002A35A2" w:rsidRPr="002A35A2">
        <w:rPr>
          <w:rFonts w:ascii="Arial" w:hAnsi="Arial" w:cs="Arial"/>
          <w:i/>
          <w:iCs/>
          <w:color w:val="FF0000"/>
          <w:sz w:val="20"/>
          <w:szCs w:val="20"/>
        </w:rPr>
        <w:t>IBAN</w:t>
      </w:r>
      <w:r>
        <w:rPr>
          <w:rFonts w:ascii="Arial" w:hAnsi="Arial" w:cs="Arial"/>
          <w:sz w:val="20"/>
          <w:szCs w:val="20"/>
        </w:rPr>
        <w:t>:</w:t>
      </w:r>
    </w:p>
    <w:p w14:paraId="15E74614" w14:textId="45D43AF8" w:rsidR="0016679B" w:rsidRPr="0058224F" w:rsidRDefault="0016679B" w:rsidP="0016679B">
      <w:pPr>
        <w:ind w:left="567"/>
        <w:jc w:val="both"/>
        <w:rPr>
          <w:rFonts w:ascii="Arial" w:hAnsi="Arial" w:cs="Arial"/>
          <w:sz w:val="20"/>
          <w:szCs w:val="20"/>
        </w:rPr>
      </w:pPr>
      <w:r w:rsidRPr="0058224F">
        <w:rPr>
          <w:rFonts w:ascii="Arial" w:hAnsi="Arial" w:cs="Arial"/>
          <w:sz w:val="20"/>
          <w:szCs w:val="20"/>
        </w:rPr>
        <w:t>Konajúci štatutári</w:t>
      </w:r>
      <w:r w:rsidR="00A314A1">
        <w:rPr>
          <w:rFonts w:ascii="Arial" w:hAnsi="Arial" w:cs="Arial"/>
          <w:sz w:val="20"/>
          <w:szCs w:val="20"/>
        </w:rPr>
        <w:t xml:space="preserve"> / </w:t>
      </w:r>
      <w:r w:rsidR="00A314A1" w:rsidRPr="00A314A1">
        <w:rPr>
          <w:rFonts w:ascii="Arial" w:hAnsi="Arial" w:cs="Arial"/>
          <w:i/>
          <w:iCs/>
          <w:color w:val="FF0000"/>
          <w:sz w:val="20"/>
          <w:szCs w:val="20"/>
        </w:rPr>
        <w:t>management body</w:t>
      </w:r>
      <w:r w:rsidRPr="0058224F">
        <w:rPr>
          <w:rFonts w:ascii="Arial" w:hAnsi="Arial" w:cs="Arial"/>
          <w:sz w:val="20"/>
          <w:szCs w:val="20"/>
        </w:rPr>
        <w:t>:</w:t>
      </w:r>
      <w:r w:rsidRPr="0058224F">
        <w:rPr>
          <w:rFonts w:ascii="Arial" w:hAnsi="Arial" w:cs="Arial"/>
          <w:sz w:val="20"/>
          <w:szCs w:val="20"/>
        </w:rPr>
        <w:tab/>
      </w:r>
    </w:p>
    <w:p w14:paraId="6478193F" w14:textId="670CAE8A" w:rsidR="000152EF" w:rsidRDefault="000152EF" w:rsidP="000152EF">
      <w:pPr>
        <w:ind w:left="567"/>
        <w:jc w:val="both"/>
        <w:rPr>
          <w:rFonts w:ascii="Arial" w:hAnsi="Arial" w:cs="Arial"/>
          <w:sz w:val="20"/>
          <w:szCs w:val="20"/>
        </w:rPr>
      </w:pPr>
      <w:r w:rsidRPr="0058224F">
        <w:rPr>
          <w:rFonts w:ascii="Arial" w:hAnsi="Arial" w:cs="Arial"/>
          <w:sz w:val="20"/>
          <w:szCs w:val="20"/>
        </w:rPr>
        <w:t>Osoby oprávnené rokovať vo veciach zmluvných</w:t>
      </w:r>
      <w:r w:rsidR="00A314A1">
        <w:rPr>
          <w:rFonts w:ascii="Arial" w:hAnsi="Arial" w:cs="Arial"/>
          <w:sz w:val="20"/>
          <w:szCs w:val="20"/>
        </w:rPr>
        <w:t xml:space="preserve"> /</w:t>
      </w:r>
    </w:p>
    <w:p w14:paraId="6C90C636" w14:textId="03BECB97" w:rsidR="00A314A1" w:rsidRPr="0058224F" w:rsidRDefault="00A314A1" w:rsidP="000152EF">
      <w:pPr>
        <w:ind w:left="567"/>
        <w:jc w:val="both"/>
        <w:rPr>
          <w:rFonts w:ascii="Arial" w:hAnsi="Arial" w:cs="Arial"/>
          <w:sz w:val="20"/>
          <w:szCs w:val="20"/>
        </w:rPr>
      </w:pPr>
      <w:r w:rsidRPr="00A314A1">
        <w:rPr>
          <w:rFonts w:ascii="Arial" w:hAnsi="Arial" w:cs="Arial"/>
          <w:i/>
          <w:iCs/>
          <w:color w:val="FF0000"/>
          <w:sz w:val="20"/>
          <w:szCs w:val="20"/>
          <w:lang w:val="en-US"/>
        </w:rPr>
        <w:t>Persons authorized to negotiate in contractual matters</w:t>
      </w:r>
      <w:r>
        <w:rPr>
          <w:rFonts w:ascii="Arial" w:hAnsi="Arial" w:cs="Arial"/>
          <w:sz w:val="20"/>
          <w:szCs w:val="20"/>
        </w:rPr>
        <w:t>:</w:t>
      </w:r>
    </w:p>
    <w:p w14:paraId="51C816EF" w14:textId="77777777" w:rsidR="00A314A1" w:rsidRDefault="000152EF" w:rsidP="000152EF">
      <w:pPr>
        <w:ind w:left="567"/>
        <w:jc w:val="both"/>
        <w:rPr>
          <w:rFonts w:ascii="Arial" w:hAnsi="Arial" w:cs="Arial"/>
          <w:sz w:val="20"/>
          <w:szCs w:val="20"/>
        </w:rPr>
      </w:pPr>
      <w:r w:rsidRPr="0058224F">
        <w:rPr>
          <w:rFonts w:ascii="Arial" w:hAnsi="Arial" w:cs="Arial"/>
          <w:sz w:val="20"/>
          <w:szCs w:val="20"/>
        </w:rPr>
        <w:t>Osoby oprávnené rokovať vo veciach technických</w:t>
      </w:r>
      <w:r w:rsidR="00A314A1">
        <w:rPr>
          <w:rFonts w:ascii="Arial" w:hAnsi="Arial" w:cs="Arial"/>
          <w:sz w:val="20"/>
          <w:szCs w:val="20"/>
        </w:rPr>
        <w:t xml:space="preserve"> / </w:t>
      </w:r>
    </w:p>
    <w:p w14:paraId="6E6D77A0" w14:textId="0424BB66" w:rsidR="000152EF" w:rsidRPr="00C66307" w:rsidRDefault="00A314A1" w:rsidP="000152EF">
      <w:pPr>
        <w:ind w:left="567"/>
        <w:jc w:val="both"/>
        <w:rPr>
          <w:rFonts w:ascii="Arial" w:hAnsi="Arial" w:cs="Arial"/>
          <w:sz w:val="20"/>
          <w:szCs w:val="20"/>
          <w:lang w:val="en-US"/>
        </w:rPr>
      </w:pPr>
      <w:r w:rsidRPr="00C66307">
        <w:rPr>
          <w:rFonts w:ascii="Arial" w:hAnsi="Arial" w:cs="Arial"/>
          <w:i/>
          <w:iCs/>
          <w:color w:val="FF0000"/>
          <w:sz w:val="20"/>
          <w:szCs w:val="20"/>
          <w:lang w:val="en-US"/>
        </w:rPr>
        <w:t>Persons authorized to negotiate in technical matters</w:t>
      </w:r>
      <w:r w:rsidR="000152EF" w:rsidRPr="00C66307">
        <w:rPr>
          <w:rFonts w:ascii="Arial" w:hAnsi="Arial" w:cs="Arial"/>
          <w:sz w:val="20"/>
          <w:szCs w:val="20"/>
          <w:lang w:val="en-US"/>
        </w:rPr>
        <w:t>:</w:t>
      </w:r>
    </w:p>
    <w:p w14:paraId="78932AFC" w14:textId="22FDD6E0" w:rsidR="0016679B" w:rsidRDefault="00A314A1" w:rsidP="000152EF">
      <w:pPr>
        <w:ind w:left="567"/>
        <w:jc w:val="both"/>
        <w:rPr>
          <w:rFonts w:ascii="Arial" w:hAnsi="Arial" w:cs="Arial"/>
          <w:sz w:val="20"/>
          <w:szCs w:val="20"/>
        </w:rPr>
      </w:pPr>
      <w:r>
        <w:rPr>
          <w:rFonts w:ascii="Arial" w:hAnsi="Arial" w:cs="Arial"/>
          <w:sz w:val="20"/>
          <w:szCs w:val="20"/>
        </w:rPr>
        <w:t xml:space="preserve">spoločnosť </w:t>
      </w:r>
      <w:r w:rsidR="0016679B" w:rsidRPr="0058224F">
        <w:rPr>
          <w:rFonts w:ascii="Arial" w:hAnsi="Arial" w:cs="Arial"/>
          <w:sz w:val="20"/>
          <w:szCs w:val="20"/>
        </w:rPr>
        <w:t>zapísan</w:t>
      </w:r>
      <w:r>
        <w:rPr>
          <w:rFonts w:ascii="Arial" w:hAnsi="Arial" w:cs="Arial"/>
          <w:sz w:val="20"/>
          <w:szCs w:val="20"/>
        </w:rPr>
        <w:t>á</w:t>
      </w:r>
      <w:r w:rsidR="0016679B" w:rsidRPr="0058224F">
        <w:rPr>
          <w:rFonts w:ascii="Arial" w:hAnsi="Arial" w:cs="Arial"/>
          <w:sz w:val="20"/>
          <w:szCs w:val="20"/>
        </w:rPr>
        <w:t xml:space="preserve"> v...</w:t>
      </w:r>
    </w:p>
    <w:p w14:paraId="5DC3F5E6" w14:textId="3287F087" w:rsidR="00A314A1" w:rsidRPr="00A314A1" w:rsidRDefault="00A314A1" w:rsidP="00A314A1">
      <w:pPr>
        <w:ind w:left="567"/>
        <w:jc w:val="both"/>
        <w:rPr>
          <w:rFonts w:ascii="Arial" w:hAnsi="Arial" w:cs="Arial"/>
          <w:color w:val="FF0000"/>
          <w:sz w:val="20"/>
          <w:szCs w:val="20"/>
        </w:rPr>
      </w:pPr>
      <w:r w:rsidRPr="00C66307">
        <w:rPr>
          <w:rFonts w:ascii="Arial" w:hAnsi="Arial" w:cs="Arial"/>
          <w:color w:val="FF0000"/>
          <w:sz w:val="20"/>
          <w:szCs w:val="20"/>
          <w:lang w:val="en-US"/>
        </w:rPr>
        <w:t>company registered</w:t>
      </w:r>
      <w:r w:rsidRPr="00A314A1">
        <w:rPr>
          <w:rFonts w:ascii="Arial" w:hAnsi="Arial" w:cs="Arial"/>
          <w:color w:val="FF0000"/>
          <w:sz w:val="20"/>
          <w:szCs w:val="20"/>
        </w:rPr>
        <w:t xml:space="preserve"> in...</w:t>
      </w:r>
    </w:p>
    <w:p w14:paraId="1C68063C" w14:textId="77777777" w:rsidR="00A314A1" w:rsidRPr="0058224F" w:rsidRDefault="00A314A1" w:rsidP="000152EF">
      <w:pPr>
        <w:ind w:left="567"/>
        <w:jc w:val="both"/>
        <w:rPr>
          <w:rFonts w:ascii="Arial" w:hAnsi="Arial" w:cs="Arial"/>
          <w:sz w:val="20"/>
          <w:szCs w:val="20"/>
        </w:rPr>
      </w:pPr>
    </w:p>
    <w:p w14:paraId="40E4FB1C" w14:textId="4EE58CEF" w:rsidR="0016679B" w:rsidRDefault="000152EF" w:rsidP="0016679B">
      <w:pPr>
        <w:ind w:left="567"/>
        <w:jc w:val="both"/>
        <w:rPr>
          <w:rFonts w:ascii="Arial" w:hAnsi="Arial" w:cs="Arial"/>
          <w:i/>
          <w:sz w:val="20"/>
          <w:szCs w:val="20"/>
        </w:rPr>
      </w:pPr>
      <w:r w:rsidRPr="0058224F">
        <w:rPr>
          <w:rFonts w:ascii="Arial" w:hAnsi="Arial" w:cs="Arial"/>
          <w:i/>
          <w:sz w:val="20"/>
          <w:szCs w:val="20"/>
        </w:rPr>
        <w:t>(</w:t>
      </w:r>
      <w:r w:rsidR="0016679B" w:rsidRPr="0058224F">
        <w:rPr>
          <w:rFonts w:ascii="Arial" w:hAnsi="Arial" w:cs="Arial"/>
          <w:i/>
          <w:sz w:val="20"/>
          <w:szCs w:val="20"/>
        </w:rPr>
        <w:t>ďalej len „predávajúci“)</w:t>
      </w:r>
    </w:p>
    <w:p w14:paraId="12C6C385" w14:textId="77777777" w:rsidR="00A02344" w:rsidRPr="00A02344" w:rsidRDefault="00A02344" w:rsidP="00A02344">
      <w:pPr>
        <w:ind w:left="567"/>
        <w:jc w:val="both"/>
        <w:rPr>
          <w:rFonts w:ascii="Arial" w:hAnsi="Arial" w:cs="Arial"/>
          <w:i/>
          <w:color w:val="FF0000"/>
          <w:sz w:val="20"/>
          <w:szCs w:val="20"/>
        </w:rPr>
      </w:pPr>
      <w:r w:rsidRPr="00A02344">
        <w:rPr>
          <w:rFonts w:ascii="Arial" w:hAnsi="Arial" w:cs="Arial"/>
          <w:i/>
          <w:color w:val="FF0000"/>
          <w:sz w:val="20"/>
          <w:szCs w:val="20"/>
        </w:rPr>
        <w:t>(</w:t>
      </w:r>
      <w:r w:rsidRPr="00C66307">
        <w:rPr>
          <w:rFonts w:ascii="Arial" w:hAnsi="Arial" w:cs="Arial"/>
          <w:i/>
          <w:color w:val="FF0000"/>
          <w:sz w:val="20"/>
          <w:szCs w:val="20"/>
          <w:lang w:val="en-US"/>
        </w:rPr>
        <w:t>hereinafter referred to as "seller")</w:t>
      </w:r>
    </w:p>
    <w:p w14:paraId="2B823ADD" w14:textId="77777777" w:rsidR="0016679B" w:rsidRPr="0058224F" w:rsidRDefault="0016679B" w:rsidP="00A02344">
      <w:pPr>
        <w:jc w:val="both"/>
        <w:rPr>
          <w:rFonts w:ascii="Arial" w:hAnsi="Arial" w:cs="Arial"/>
          <w:b/>
          <w:sz w:val="20"/>
          <w:szCs w:val="20"/>
        </w:rPr>
      </w:pPr>
    </w:p>
    <w:p w14:paraId="3E18F405" w14:textId="4AA82C76" w:rsidR="0016679B" w:rsidRPr="0058224F" w:rsidRDefault="00A314A1" w:rsidP="0016679B">
      <w:pPr>
        <w:ind w:left="567"/>
        <w:jc w:val="both"/>
        <w:rPr>
          <w:rFonts w:ascii="Arial" w:hAnsi="Arial" w:cs="Arial"/>
          <w:b/>
          <w:sz w:val="20"/>
          <w:szCs w:val="20"/>
        </w:rPr>
      </w:pPr>
      <w:r w:rsidRPr="00A02344">
        <w:rPr>
          <w:rFonts w:ascii="Arial" w:hAnsi="Arial" w:cs="Arial"/>
          <w:bCs/>
          <w:sz w:val="20"/>
          <w:szCs w:val="20"/>
        </w:rPr>
        <w:t>a /</w:t>
      </w:r>
      <w:r>
        <w:rPr>
          <w:rFonts w:ascii="Arial" w:hAnsi="Arial" w:cs="Arial"/>
          <w:b/>
          <w:sz w:val="20"/>
          <w:szCs w:val="20"/>
        </w:rPr>
        <w:t xml:space="preserve"> </w:t>
      </w:r>
      <w:r w:rsidRPr="00A314A1">
        <w:rPr>
          <w:rFonts w:ascii="Arial" w:hAnsi="Arial" w:cs="Arial"/>
          <w:bCs/>
          <w:i/>
          <w:iCs/>
          <w:color w:val="FF0000"/>
          <w:sz w:val="20"/>
          <w:szCs w:val="20"/>
        </w:rPr>
        <w:t>and</w:t>
      </w:r>
    </w:p>
    <w:p w14:paraId="5E564572" w14:textId="77777777" w:rsidR="0016679B" w:rsidRPr="0058224F" w:rsidRDefault="0016679B" w:rsidP="0016679B">
      <w:pPr>
        <w:ind w:left="567"/>
        <w:jc w:val="both"/>
        <w:rPr>
          <w:rFonts w:ascii="Arial" w:hAnsi="Arial" w:cs="Arial"/>
          <w:b/>
          <w:sz w:val="20"/>
          <w:szCs w:val="20"/>
        </w:rPr>
      </w:pPr>
    </w:p>
    <w:p w14:paraId="2EB31A41" w14:textId="47CD89EB" w:rsidR="0016679B" w:rsidRPr="0058224F" w:rsidRDefault="0016679B" w:rsidP="0016679B">
      <w:pPr>
        <w:ind w:left="567"/>
        <w:jc w:val="both"/>
        <w:rPr>
          <w:rFonts w:ascii="Arial" w:hAnsi="Arial" w:cs="Arial"/>
          <w:b/>
          <w:sz w:val="20"/>
          <w:szCs w:val="20"/>
        </w:rPr>
      </w:pPr>
      <w:r w:rsidRPr="0058224F">
        <w:rPr>
          <w:rFonts w:ascii="Arial" w:hAnsi="Arial" w:cs="Arial"/>
          <w:b/>
          <w:sz w:val="20"/>
          <w:szCs w:val="20"/>
        </w:rPr>
        <w:t>Kupujúci</w:t>
      </w:r>
      <w:r w:rsidR="00A314A1">
        <w:rPr>
          <w:rFonts w:ascii="Arial" w:hAnsi="Arial" w:cs="Arial"/>
          <w:b/>
          <w:sz w:val="20"/>
          <w:szCs w:val="20"/>
        </w:rPr>
        <w:t xml:space="preserve"> / </w:t>
      </w:r>
      <w:proofErr w:type="spellStart"/>
      <w:r w:rsidR="00A314A1" w:rsidRPr="00A314A1">
        <w:rPr>
          <w:rFonts w:ascii="Arial" w:hAnsi="Arial" w:cs="Arial"/>
          <w:bCs/>
          <w:i/>
          <w:iCs/>
          <w:color w:val="FF0000"/>
          <w:sz w:val="20"/>
          <w:szCs w:val="20"/>
        </w:rPr>
        <w:t>Buyer</w:t>
      </w:r>
      <w:proofErr w:type="spellEnd"/>
      <w:r w:rsidRPr="0058224F">
        <w:rPr>
          <w:rFonts w:ascii="Arial" w:hAnsi="Arial" w:cs="Arial"/>
          <w:b/>
          <w:sz w:val="20"/>
          <w:szCs w:val="20"/>
        </w:rPr>
        <w:t>:</w:t>
      </w:r>
      <w:r w:rsidRPr="0058224F">
        <w:rPr>
          <w:rFonts w:ascii="Arial" w:hAnsi="Arial" w:cs="Arial"/>
          <w:b/>
          <w:sz w:val="20"/>
          <w:szCs w:val="20"/>
        </w:rPr>
        <w:tab/>
      </w:r>
      <w:r w:rsidRPr="0058224F">
        <w:rPr>
          <w:rFonts w:ascii="Arial" w:hAnsi="Arial" w:cs="Arial"/>
          <w:b/>
          <w:sz w:val="20"/>
          <w:szCs w:val="20"/>
        </w:rPr>
        <w:tab/>
      </w:r>
    </w:p>
    <w:p w14:paraId="28030269" w14:textId="6CA5A2DB" w:rsidR="0016679B" w:rsidRPr="0058224F" w:rsidRDefault="00A02344" w:rsidP="0016679B">
      <w:pPr>
        <w:ind w:left="567"/>
        <w:jc w:val="both"/>
        <w:rPr>
          <w:rFonts w:ascii="Arial" w:hAnsi="Arial" w:cs="Arial"/>
          <w:b/>
          <w:sz w:val="20"/>
          <w:szCs w:val="20"/>
        </w:rPr>
      </w:pPr>
      <w:r w:rsidRPr="0058224F">
        <w:rPr>
          <w:rFonts w:ascii="Arial" w:hAnsi="Arial" w:cs="Arial"/>
          <w:sz w:val="20"/>
          <w:szCs w:val="20"/>
        </w:rPr>
        <w:t>Obchodné meno</w:t>
      </w:r>
      <w:r>
        <w:rPr>
          <w:rFonts w:ascii="Arial" w:hAnsi="Arial" w:cs="Arial"/>
          <w:sz w:val="20"/>
          <w:szCs w:val="20"/>
        </w:rPr>
        <w:t xml:space="preserve"> / </w:t>
      </w:r>
      <w:r w:rsidRPr="00092B45">
        <w:rPr>
          <w:rFonts w:ascii="Arial" w:hAnsi="Arial" w:cs="Arial"/>
          <w:color w:val="FF0000"/>
          <w:sz w:val="20"/>
          <w:szCs w:val="20"/>
          <w:lang w:val="en-US"/>
        </w:rPr>
        <w:t>Business name</w:t>
      </w:r>
      <w:r w:rsidRPr="0058224F">
        <w:rPr>
          <w:rFonts w:ascii="Arial" w:hAnsi="Arial" w:cs="Arial"/>
          <w:sz w:val="20"/>
          <w:szCs w:val="20"/>
        </w:rPr>
        <w:t>:</w:t>
      </w:r>
      <w:r w:rsidR="00A314A1">
        <w:rPr>
          <w:rFonts w:ascii="Arial" w:hAnsi="Arial" w:cs="Arial"/>
          <w:sz w:val="20"/>
          <w:szCs w:val="20"/>
        </w:rPr>
        <w:tab/>
      </w:r>
      <w:r w:rsidR="001013C4">
        <w:rPr>
          <w:rFonts w:ascii="Arial" w:hAnsi="Arial" w:cs="Arial"/>
          <w:b/>
          <w:sz w:val="20"/>
          <w:szCs w:val="20"/>
        </w:rPr>
        <w:t xml:space="preserve">MATERASSO Slovakia, </w:t>
      </w:r>
      <w:proofErr w:type="spellStart"/>
      <w:r w:rsidR="001013C4">
        <w:rPr>
          <w:rFonts w:ascii="Arial" w:hAnsi="Arial" w:cs="Arial"/>
          <w:b/>
          <w:sz w:val="20"/>
          <w:szCs w:val="20"/>
        </w:rPr>
        <w:t>s.r.o</w:t>
      </w:r>
      <w:proofErr w:type="spellEnd"/>
      <w:r w:rsidR="001013C4">
        <w:rPr>
          <w:rFonts w:ascii="Arial" w:hAnsi="Arial" w:cs="Arial"/>
          <w:b/>
          <w:sz w:val="20"/>
          <w:szCs w:val="20"/>
        </w:rPr>
        <w:t>.</w:t>
      </w:r>
    </w:p>
    <w:p w14:paraId="168044F9" w14:textId="4E1A577B" w:rsidR="0016679B" w:rsidRPr="0058224F" w:rsidRDefault="00A02344" w:rsidP="0016679B">
      <w:pPr>
        <w:ind w:left="567"/>
        <w:jc w:val="both"/>
        <w:rPr>
          <w:rFonts w:ascii="Arial" w:hAnsi="Arial" w:cs="Arial"/>
          <w:sz w:val="20"/>
          <w:szCs w:val="20"/>
        </w:rPr>
      </w:pPr>
      <w:r w:rsidRPr="0058224F">
        <w:rPr>
          <w:rFonts w:ascii="Arial" w:hAnsi="Arial" w:cs="Arial"/>
          <w:sz w:val="20"/>
          <w:szCs w:val="20"/>
        </w:rPr>
        <w:t>Sídlo</w:t>
      </w:r>
      <w:r>
        <w:rPr>
          <w:rFonts w:ascii="Arial" w:hAnsi="Arial" w:cs="Arial"/>
          <w:sz w:val="20"/>
          <w:szCs w:val="20"/>
        </w:rPr>
        <w:t xml:space="preserve"> / </w:t>
      </w:r>
      <w:r w:rsidRPr="00092B45">
        <w:rPr>
          <w:rFonts w:ascii="Arial" w:hAnsi="Arial" w:cs="Arial"/>
          <w:i/>
          <w:iCs/>
          <w:color w:val="FF0000"/>
          <w:sz w:val="20"/>
          <w:szCs w:val="20"/>
          <w:lang w:val="en-US"/>
        </w:rPr>
        <w:t>Headquarters</w:t>
      </w:r>
      <w:r w:rsidRPr="0058224F">
        <w:rPr>
          <w:rFonts w:ascii="Arial" w:hAnsi="Arial" w:cs="Arial"/>
          <w:sz w:val="20"/>
          <w:szCs w:val="20"/>
        </w:rPr>
        <w:t>:</w:t>
      </w:r>
      <w:r w:rsidR="0016679B" w:rsidRPr="0058224F">
        <w:rPr>
          <w:rFonts w:ascii="Arial" w:hAnsi="Arial" w:cs="Arial"/>
          <w:sz w:val="20"/>
          <w:szCs w:val="20"/>
        </w:rPr>
        <w:tab/>
      </w:r>
      <w:r w:rsidR="0016679B" w:rsidRPr="0058224F">
        <w:rPr>
          <w:rFonts w:ascii="Arial" w:hAnsi="Arial" w:cs="Arial"/>
          <w:sz w:val="20"/>
          <w:szCs w:val="20"/>
        </w:rPr>
        <w:tab/>
      </w:r>
      <w:r w:rsidR="0016679B" w:rsidRPr="0058224F">
        <w:rPr>
          <w:rFonts w:ascii="Arial" w:hAnsi="Arial" w:cs="Arial"/>
          <w:sz w:val="20"/>
          <w:szCs w:val="20"/>
        </w:rPr>
        <w:tab/>
      </w:r>
      <w:r w:rsidR="001013C4">
        <w:rPr>
          <w:rFonts w:ascii="Arial" w:hAnsi="Arial" w:cs="Arial"/>
          <w:sz w:val="20"/>
          <w:szCs w:val="20"/>
        </w:rPr>
        <w:t>Oravské Veselé 612, 029 62 Oravské Veselé</w:t>
      </w:r>
    </w:p>
    <w:p w14:paraId="51E2BB3B" w14:textId="11F26A76" w:rsidR="0016679B" w:rsidRPr="0058224F" w:rsidRDefault="00A02344" w:rsidP="0016679B">
      <w:pPr>
        <w:ind w:left="567"/>
        <w:jc w:val="both"/>
        <w:rPr>
          <w:rFonts w:ascii="Arial" w:hAnsi="Arial" w:cs="Arial"/>
          <w:sz w:val="20"/>
          <w:szCs w:val="20"/>
        </w:rPr>
      </w:pPr>
      <w:r w:rsidRPr="0058224F">
        <w:rPr>
          <w:rFonts w:ascii="Arial" w:hAnsi="Arial" w:cs="Arial"/>
          <w:sz w:val="20"/>
          <w:szCs w:val="20"/>
        </w:rPr>
        <w:t>IČO</w:t>
      </w:r>
      <w:r>
        <w:rPr>
          <w:rFonts w:ascii="Arial" w:hAnsi="Arial" w:cs="Arial"/>
          <w:sz w:val="20"/>
          <w:szCs w:val="20"/>
        </w:rPr>
        <w:t xml:space="preserve"> / </w:t>
      </w:r>
      <w:r w:rsidRPr="00092B45">
        <w:rPr>
          <w:rFonts w:ascii="Arial" w:hAnsi="Arial" w:cs="Arial"/>
          <w:i/>
          <w:iCs/>
          <w:color w:val="FF0000"/>
          <w:sz w:val="20"/>
          <w:szCs w:val="20"/>
        </w:rPr>
        <w:t>Business ID</w:t>
      </w:r>
      <w:r w:rsidRPr="0058224F">
        <w:rPr>
          <w:rFonts w:ascii="Arial" w:hAnsi="Arial" w:cs="Arial"/>
          <w:sz w:val="20"/>
          <w:szCs w:val="20"/>
        </w:rPr>
        <w:t>:</w:t>
      </w:r>
      <w:r w:rsidR="0016679B" w:rsidRPr="0058224F">
        <w:rPr>
          <w:rFonts w:ascii="Arial" w:hAnsi="Arial" w:cs="Arial"/>
          <w:sz w:val="20"/>
          <w:szCs w:val="20"/>
        </w:rPr>
        <w:tab/>
      </w:r>
      <w:r w:rsidR="0016679B" w:rsidRPr="0058224F">
        <w:rPr>
          <w:rFonts w:ascii="Arial" w:hAnsi="Arial" w:cs="Arial"/>
          <w:sz w:val="20"/>
          <w:szCs w:val="20"/>
        </w:rPr>
        <w:tab/>
      </w:r>
      <w:r w:rsidR="0016679B" w:rsidRPr="0058224F">
        <w:rPr>
          <w:rFonts w:ascii="Arial" w:hAnsi="Arial" w:cs="Arial"/>
          <w:sz w:val="20"/>
          <w:szCs w:val="20"/>
        </w:rPr>
        <w:tab/>
      </w:r>
      <w:r w:rsidR="001013C4">
        <w:rPr>
          <w:rFonts w:ascii="Arial" w:hAnsi="Arial" w:cs="Arial"/>
          <w:sz w:val="20"/>
          <w:szCs w:val="20"/>
        </w:rPr>
        <w:t>36405116</w:t>
      </w:r>
    </w:p>
    <w:p w14:paraId="023597CF" w14:textId="1A65E616" w:rsidR="0016679B" w:rsidRPr="0058224F" w:rsidRDefault="0016679B" w:rsidP="0016679B">
      <w:pPr>
        <w:ind w:left="567"/>
        <w:jc w:val="both"/>
        <w:rPr>
          <w:rFonts w:ascii="Arial" w:hAnsi="Arial" w:cs="Arial"/>
          <w:sz w:val="20"/>
          <w:szCs w:val="20"/>
        </w:rPr>
      </w:pPr>
      <w:r w:rsidRPr="0058224F">
        <w:rPr>
          <w:rFonts w:ascii="Arial" w:hAnsi="Arial" w:cs="Arial"/>
          <w:sz w:val="20"/>
          <w:szCs w:val="20"/>
        </w:rPr>
        <w:t>DIČ</w:t>
      </w:r>
      <w:r w:rsidR="00A314A1">
        <w:rPr>
          <w:rFonts w:ascii="Arial" w:hAnsi="Arial" w:cs="Arial"/>
          <w:sz w:val="20"/>
          <w:szCs w:val="20"/>
        </w:rPr>
        <w:t xml:space="preserve"> / </w:t>
      </w:r>
      <w:r w:rsidR="00A314A1" w:rsidRPr="00092B45">
        <w:rPr>
          <w:rFonts w:ascii="Arial" w:hAnsi="Arial" w:cs="Arial"/>
          <w:i/>
          <w:iCs/>
          <w:color w:val="FF0000"/>
          <w:sz w:val="20"/>
          <w:szCs w:val="20"/>
          <w:lang w:val="en-US"/>
        </w:rPr>
        <w:t>Tax ID</w:t>
      </w:r>
      <w:r w:rsidR="00A314A1" w:rsidRPr="0058224F">
        <w:rPr>
          <w:rFonts w:ascii="Arial" w:hAnsi="Arial" w:cs="Arial"/>
          <w:sz w:val="20"/>
          <w:szCs w:val="20"/>
        </w:rPr>
        <w:t>:</w:t>
      </w:r>
      <w:r w:rsidRPr="0058224F">
        <w:rPr>
          <w:rFonts w:ascii="Arial" w:hAnsi="Arial" w:cs="Arial"/>
          <w:sz w:val="20"/>
          <w:szCs w:val="20"/>
        </w:rPr>
        <w:t>:</w:t>
      </w:r>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r>
      <w:r w:rsidR="001013C4">
        <w:rPr>
          <w:rFonts w:ascii="Arial" w:hAnsi="Arial" w:cs="Arial"/>
          <w:sz w:val="20"/>
          <w:szCs w:val="20"/>
        </w:rPr>
        <w:t>2020129969</w:t>
      </w:r>
    </w:p>
    <w:p w14:paraId="5D0D9DB7" w14:textId="6972E94D" w:rsidR="0016679B" w:rsidRPr="0058224F" w:rsidRDefault="0016679B" w:rsidP="0016679B">
      <w:pPr>
        <w:ind w:left="567"/>
        <w:jc w:val="both"/>
        <w:rPr>
          <w:rFonts w:ascii="Arial" w:hAnsi="Arial" w:cs="Arial"/>
          <w:sz w:val="20"/>
          <w:szCs w:val="20"/>
        </w:rPr>
      </w:pPr>
      <w:r w:rsidRPr="0058224F">
        <w:rPr>
          <w:rFonts w:ascii="Arial" w:hAnsi="Arial" w:cs="Arial"/>
          <w:sz w:val="20"/>
          <w:szCs w:val="20"/>
        </w:rPr>
        <w:t xml:space="preserve">IČ </w:t>
      </w:r>
      <w:r w:rsidR="00A314A1" w:rsidRPr="0058224F">
        <w:rPr>
          <w:rFonts w:ascii="Arial" w:hAnsi="Arial" w:cs="Arial"/>
          <w:sz w:val="20"/>
          <w:szCs w:val="20"/>
        </w:rPr>
        <w:t>DPH</w:t>
      </w:r>
      <w:r w:rsidR="00A314A1">
        <w:rPr>
          <w:rFonts w:ascii="Arial" w:hAnsi="Arial" w:cs="Arial"/>
          <w:sz w:val="20"/>
          <w:szCs w:val="20"/>
        </w:rPr>
        <w:t xml:space="preserve"> / </w:t>
      </w:r>
      <w:r w:rsidR="00A314A1" w:rsidRPr="00092B45">
        <w:rPr>
          <w:rFonts w:ascii="Arial" w:hAnsi="Arial" w:cs="Arial"/>
          <w:i/>
          <w:iCs/>
          <w:color w:val="FF0000"/>
          <w:sz w:val="20"/>
          <w:szCs w:val="20"/>
        </w:rPr>
        <w:t>VAT ID</w:t>
      </w:r>
      <w:r w:rsidRPr="0058224F">
        <w:rPr>
          <w:rFonts w:ascii="Arial" w:hAnsi="Arial" w:cs="Arial"/>
          <w:sz w:val="20"/>
          <w:szCs w:val="20"/>
        </w:rPr>
        <w:t>:</w:t>
      </w:r>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t>SK</w:t>
      </w:r>
      <w:r w:rsidR="001013C4">
        <w:rPr>
          <w:rFonts w:ascii="Arial" w:hAnsi="Arial" w:cs="Arial"/>
          <w:sz w:val="20"/>
          <w:szCs w:val="20"/>
        </w:rPr>
        <w:t>2020129969</w:t>
      </w:r>
    </w:p>
    <w:p w14:paraId="3372BD0F" w14:textId="23C7BF42" w:rsidR="0016679B" w:rsidRPr="0058224F" w:rsidRDefault="0016679B" w:rsidP="0016679B">
      <w:pPr>
        <w:ind w:left="567"/>
        <w:jc w:val="both"/>
        <w:rPr>
          <w:rFonts w:ascii="Arial" w:hAnsi="Arial" w:cs="Arial"/>
          <w:sz w:val="20"/>
          <w:szCs w:val="20"/>
        </w:rPr>
      </w:pPr>
      <w:r w:rsidRPr="0058224F">
        <w:rPr>
          <w:rFonts w:ascii="Arial" w:hAnsi="Arial" w:cs="Arial"/>
          <w:sz w:val="20"/>
          <w:szCs w:val="20"/>
        </w:rPr>
        <w:t>Konajúci štatutári</w:t>
      </w:r>
      <w:r w:rsidR="00A314A1">
        <w:rPr>
          <w:rFonts w:ascii="Arial" w:hAnsi="Arial" w:cs="Arial"/>
          <w:sz w:val="20"/>
          <w:szCs w:val="20"/>
        </w:rPr>
        <w:t xml:space="preserve"> / </w:t>
      </w:r>
      <w:r w:rsidR="00A314A1" w:rsidRPr="00A314A1">
        <w:rPr>
          <w:rFonts w:ascii="Arial" w:hAnsi="Arial" w:cs="Arial"/>
          <w:i/>
          <w:iCs/>
          <w:color w:val="FF0000"/>
          <w:sz w:val="20"/>
          <w:szCs w:val="20"/>
        </w:rPr>
        <w:t>management body</w:t>
      </w:r>
      <w:r w:rsidRPr="0058224F">
        <w:rPr>
          <w:rFonts w:ascii="Arial" w:hAnsi="Arial" w:cs="Arial"/>
          <w:sz w:val="20"/>
          <w:szCs w:val="20"/>
        </w:rPr>
        <w:t>:</w:t>
      </w:r>
      <w:r w:rsidRPr="0058224F">
        <w:rPr>
          <w:rFonts w:ascii="Arial" w:hAnsi="Arial" w:cs="Arial"/>
          <w:sz w:val="20"/>
          <w:szCs w:val="20"/>
        </w:rPr>
        <w:tab/>
      </w:r>
      <w:r w:rsidR="001013C4">
        <w:rPr>
          <w:rFonts w:ascii="Arial" w:hAnsi="Arial" w:cs="Arial"/>
          <w:sz w:val="20"/>
          <w:szCs w:val="20"/>
        </w:rPr>
        <w:t xml:space="preserve">Lukáš </w:t>
      </w:r>
      <w:proofErr w:type="spellStart"/>
      <w:r w:rsidR="001013C4">
        <w:rPr>
          <w:rFonts w:ascii="Arial" w:hAnsi="Arial" w:cs="Arial"/>
          <w:sz w:val="20"/>
          <w:szCs w:val="20"/>
        </w:rPr>
        <w:t>Chomát</w:t>
      </w:r>
      <w:proofErr w:type="spellEnd"/>
      <w:r w:rsidR="00855898" w:rsidRPr="0058224F">
        <w:rPr>
          <w:rFonts w:ascii="Arial" w:hAnsi="Arial" w:cs="Arial"/>
          <w:sz w:val="20"/>
          <w:szCs w:val="20"/>
        </w:rPr>
        <w:t xml:space="preserve"> – </w:t>
      </w:r>
      <w:r w:rsidR="001013C4">
        <w:rPr>
          <w:rFonts w:ascii="Arial" w:hAnsi="Arial" w:cs="Arial"/>
          <w:sz w:val="20"/>
          <w:szCs w:val="20"/>
        </w:rPr>
        <w:t>konateľ</w:t>
      </w:r>
    </w:p>
    <w:p w14:paraId="49A68278" w14:textId="08398862" w:rsidR="00855898" w:rsidRPr="0058224F" w:rsidRDefault="001013C4" w:rsidP="00A314A1">
      <w:pPr>
        <w:ind w:left="3540" w:firstLine="708"/>
        <w:jc w:val="both"/>
        <w:rPr>
          <w:rFonts w:ascii="Arial" w:hAnsi="Arial" w:cs="Arial"/>
          <w:sz w:val="20"/>
          <w:szCs w:val="20"/>
        </w:rPr>
      </w:pPr>
      <w:r>
        <w:rPr>
          <w:rFonts w:ascii="Arial" w:hAnsi="Arial" w:cs="Arial"/>
          <w:sz w:val="20"/>
          <w:szCs w:val="20"/>
        </w:rPr>
        <w:t xml:space="preserve">Roman </w:t>
      </w:r>
      <w:proofErr w:type="spellStart"/>
      <w:r>
        <w:rPr>
          <w:rFonts w:ascii="Arial" w:hAnsi="Arial" w:cs="Arial"/>
          <w:sz w:val="20"/>
          <w:szCs w:val="20"/>
        </w:rPr>
        <w:t>Chomát</w:t>
      </w:r>
      <w:proofErr w:type="spellEnd"/>
      <w:r w:rsidR="008909A0" w:rsidRPr="0058224F">
        <w:rPr>
          <w:rFonts w:ascii="Arial" w:hAnsi="Arial" w:cs="Arial"/>
          <w:sz w:val="20"/>
          <w:szCs w:val="20"/>
        </w:rPr>
        <w:t xml:space="preserve"> - </w:t>
      </w:r>
      <w:r>
        <w:rPr>
          <w:rFonts w:ascii="Arial" w:hAnsi="Arial" w:cs="Arial"/>
          <w:sz w:val="20"/>
          <w:szCs w:val="20"/>
        </w:rPr>
        <w:t>konateľ</w:t>
      </w:r>
    </w:p>
    <w:p w14:paraId="5A1BFEAB" w14:textId="77777777" w:rsidR="00A02344" w:rsidRDefault="000152EF" w:rsidP="000152EF">
      <w:pPr>
        <w:ind w:left="567"/>
        <w:jc w:val="both"/>
        <w:rPr>
          <w:rFonts w:ascii="Arial" w:hAnsi="Arial" w:cs="Arial"/>
          <w:sz w:val="20"/>
          <w:szCs w:val="20"/>
        </w:rPr>
      </w:pPr>
      <w:r w:rsidRPr="0058224F">
        <w:rPr>
          <w:rFonts w:ascii="Arial" w:hAnsi="Arial" w:cs="Arial"/>
          <w:sz w:val="20"/>
          <w:szCs w:val="20"/>
        </w:rPr>
        <w:t>Osoby oprávnené rokovať vo veciach zmluvných</w:t>
      </w:r>
      <w:r w:rsidR="00A02344">
        <w:rPr>
          <w:rFonts w:ascii="Arial" w:hAnsi="Arial" w:cs="Arial"/>
          <w:sz w:val="20"/>
          <w:szCs w:val="20"/>
        </w:rPr>
        <w:t xml:space="preserve"> /</w:t>
      </w:r>
    </w:p>
    <w:p w14:paraId="499BF18E" w14:textId="4DC3DDD2" w:rsidR="000152EF" w:rsidRPr="0058224F" w:rsidRDefault="00A02344" w:rsidP="00A02344">
      <w:pPr>
        <w:ind w:left="567"/>
        <w:jc w:val="both"/>
        <w:rPr>
          <w:rFonts w:ascii="Arial" w:hAnsi="Arial" w:cs="Arial"/>
          <w:sz w:val="20"/>
          <w:szCs w:val="20"/>
        </w:rPr>
      </w:pPr>
      <w:r w:rsidRPr="00A314A1">
        <w:rPr>
          <w:rFonts w:ascii="Arial" w:hAnsi="Arial" w:cs="Arial"/>
          <w:i/>
          <w:iCs/>
          <w:color w:val="FF0000"/>
          <w:sz w:val="20"/>
          <w:szCs w:val="20"/>
          <w:lang w:val="en-US"/>
        </w:rPr>
        <w:t>Persons authorized to negotiate in contractual matters</w:t>
      </w:r>
      <w:r w:rsidR="000152EF" w:rsidRPr="0058224F">
        <w:rPr>
          <w:rFonts w:ascii="Arial" w:hAnsi="Arial" w:cs="Arial"/>
          <w:sz w:val="20"/>
          <w:szCs w:val="20"/>
        </w:rPr>
        <w:t xml:space="preserve">: Ing. </w:t>
      </w:r>
      <w:r w:rsidR="001013C4">
        <w:rPr>
          <w:rFonts w:ascii="Arial" w:hAnsi="Arial" w:cs="Arial"/>
          <w:sz w:val="20"/>
          <w:szCs w:val="20"/>
        </w:rPr>
        <w:t xml:space="preserve">Martin </w:t>
      </w:r>
      <w:proofErr w:type="spellStart"/>
      <w:r w:rsidR="001013C4">
        <w:rPr>
          <w:rFonts w:ascii="Arial" w:hAnsi="Arial" w:cs="Arial"/>
          <w:sz w:val="20"/>
          <w:szCs w:val="20"/>
        </w:rPr>
        <w:t>Graňák</w:t>
      </w:r>
      <w:proofErr w:type="spellEnd"/>
    </w:p>
    <w:p w14:paraId="4D5612CF" w14:textId="77777777" w:rsidR="00A02344" w:rsidRDefault="000152EF" w:rsidP="00A02344">
      <w:pPr>
        <w:ind w:left="567"/>
        <w:jc w:val="both"/>
        <w:rPr>
          <w:rFonts w:ascii="Arial" w:hAnsi="Arial" w:cs="Arial"/>
          <w:sz w:val="20"/>
          <w:szCs w:val="20"/>
        </w:rPr>
      </w:pPr>
      <w:r w:rsidRPr="0058224F">
        <w:rPr>
          <w:rFonts w:ascii="Arial" w:hAnsi="Arial" w:cs="Arial"/>
          <w:sz w:val="20"/>
          <w:szCs w:val="20"/>
        </w:rPr>
        <w:t>Osoby oprávnené rokovať vo veciach technických</w:t>
      </w:r>
      <w:r w:rsidR="00A02344">
        <w:rPr>
          <w:rFonts w:ascii="Arial" w:hAnsi="Arial" w:cs="Arial"/>
          <w:sz w:val="20"/>
          <w:szCs w:val="20"/>
        </w:rPr>
        <w:t xml:space="preserve"> / </w:t>
      </w:r>
    </w:p>
    <w:p w14:paraId="7E8EBFA8" w14:textId="658E67A6" w:rsidR="000152EF" w:rsidRPr="0058224F" w:rsidRDefault="00A02344" w:rsidP="00A02344">
      <w:pPr>
        <w:ind w:left="567"/>
        <w:jc w:val="both"/>
        <w:rPr>
          <w:rFonts w:ascii="Arial" w:hAnsi="Arial" w:cs="Arial"/>
          <w:sz w:val="20"/>
          <w:szCs w:val="20"/>
        </w:rPr>
      </w:pPr>
      <w:r w:rsidRPr="00C66307">
        <w:rPr>
          <w:rFonts w:ascii="Arial" w:hAnsi="Arial" w:cs="Arial"/>
          <w:i/>
          <w:iCs/>
          <w:color w:val="FF0000"/>
          <w:sz w:val="20"/>
          <w:szCs w:val="20"/>
          <w:lang w:val="en-US"/>
        </w:rPr>
        <w:t>Persons authorized to negotiate in technical matters</w:t>
      </w:r>
      <w:r w:rsidR="000152EF" w:rsidRPr="0058224F">
        <w:rPr>
          <w:rFonts w:ascii="Arial" w:hAnsi="Arial" w:cs="Arial"/>
          <w:sz w:val="20"/>
          <w:szCs w:val="20"/>
        </w:rPr>
        <w:t xml:space="preserve">: </w:t>
      </w:r>
      <w:r w:rsidR="001013C4" w:rsidRPr="0058224F">
        <w:rPr>
          <w:rFonts w:ascii="Arial" w:hAnsi="Arial" w:cs="Arial"/>
          <w:sz w:val="20"/>
          <w:szCs w:val="20"/>
        </w:rPr>
        <w:t xml:space="preserve">Ing. </w:t>
      </w:r>
      <w:r w:rsidR="001013C4">
        <w:rPr>
          <w:rFonts w:ascii="Arial" w:hAnsi="Arial" w:cs="Arial"/>
          <w:sz w:val="20"/>
          <w:szCs w:val="20"/>
        </w:rPr>
        <w:t xml:space="preserve">Martin </w:t>
      </w:r>
      <w:proofErr w:type="spellStart"/>
      <w:r w:rsidR="001013C4">
        <w:rPr>
          <w:rFonts w:ascii="Arial" w:hAnsi="Arial" w:cs="Arial"/>
          <w:sz w:val="20"/>
          <w:szCs w:val="20"/>
        </w:rPr>
        <w:t>Graňák</w:t>
      </w:r>
      <w:proofErr w:type="spellEnd"/>
    </w:p>
    <w:p w14:paraId="455B7F86" w14:textId="1042A887" w:rsidR="0016679B" w:rsidRDefault="0016679B" w:rsidP="0016679B">
      <w:pPr>
        <w:ind w:left="567"/>
        <w:jc w:val="both"/>
        <w:rPr>
          <w:rFonts w:ascii="Arial" w:hAnsi="Arial" w:cs="Arial"/>
          <w:sz w:val="20"/>
          <w:szCs w:val="20"/>
        </w:rPr>
      </w:pPr>
      <w:r w:rsidRPr="0058224F">
        <w:rPr>
          <w:rFonts w:ascii="Arial" w:hAnsi="Arial" w:cs="Arial"/>
          <w:sz w:val="20"/>
          <w:szCs w:val="20"/>
        </w:rPr>
        <w:t xml:space="preserve">zapísaný v Obchodnom registri Okresného súdu </w:t>
      </w:r>
      <w:r w:rsidR="001013C4">
        <w:rPr>
          <w:rFonts w:ascii="Arial" w:hAnsi="Arial" w:cs="Arial"/>
          <w:sz w:val="20"/>
          <w:szCs w:val="20"/>
        </w:rPr>
        <w:t>Žilina</w:t>
      </w:r>
      <w:r w:rsidRPr="0058224F">
        <w:rPr>
          <w:rFonts w:ascii="Arial" w:hAnsi="Arial" w:cs="Arial"/>
          <w:sz w:val="20"/>
          <w:szCs w:val="20"/>
        </w:rPr>
        <w:t xml:space="preserve">, oddiel: </w:t>
      </w:r>
      <w:proofErr w:type="spellStart"/>
      <w:r w:rsidRPr="0058224F">
        <w:rPr>
          <w:rFonts w:ascii="Arial" w:hAnsi="Arial" w:cs="Arial"/>
          <w:sz w:val="20"/>
          <w:szCs w:val="20"/>
        </w:rPr>
        <w:t>S</w:t>
      </w:r>
      <w:r w:rsidR="001013C4">
        <w:rPr>
          <w:rFonts w:ascii="Arial" w:hAnsi="Arial" w:cs="Arial"/>
          <w:sz w:val="20"/>
          <w:szCs w:val="20"/>
        </w:rPr>
        <w:t>ro</w:t>
      </w:r>
      <w:proofErr w:type="spellEnd"/>
      <w:r w:rsidRPr="0058224F">
        <w:rPr>
          <w:rFonts w:ascii="Arial" w:hAnsi="Arial" w:cs="Arial"/>
          <w:sz w:val="20"/>
          <w:szCs w:val="20"/>
        </w:rPr>
        <w:t xml:space="preserve">, vložka číslo: </w:t>
      </w:r>
      <w:r w:rsidR="00E34F7C" w:rsidRPr="0058224F">
        <w:rPr>
          <w:rFonts w:ascii="Arial" w:hAnsi="Arial" w:cs="Arial"/>
          <w:sz w:val="20"/>
          <w:szCs w:val="20"/>
        </w:rPr>
        <w:t>1</w:t>
      </w:r>
      <w:r w:rsidR="001013C4">
        <w:rPr>
          <w:rFonts w:ascii="Arial" w:hAnsi="Arial" w:cs="Arial"/>
          <w:sz w:val="20"/>
          <w:szCs w:val="20"/>
        </w:rPr>
        <w:t>3531</w:t>
      </w:r>
      <w:r w:rsidR="00E34F7C" w:rsidRPr="0058224F">
        <w:rPr>
          <w:rFonts w:ascii="Arial" w:hAnsi="Arial" w:cs="Arial"/>
          <w:sz w:val="20"/>
          <w:szCs w:val="20"/>
        </w:rPr>
        <w:t>/</w:t>
      </w:r>
      <w:r w:rsidR="001013C4">
        <w:rPr>
          <w:rFonts w:ascii="Arial" w:hAnsi="Arial" w:cs="Arial"/>
          <w:sz w:val="20"/>
          <w:szCs w:val="20"/>
        </w:rPr>
        <w:t>L</w:t>
      </w:r>
    </w:p>
    <w:p w14:paraId="6848002F" w14:textId="4F5B3E41" w:rsidR="00A02344" w:rsidRPr="00C66307" w:rsidRDefault="00A02344" w:rsidP="00A02344">
      <w:pPr>
        <w:ind w:left="567"/>
        <w:jc w:val="both"/>
        <w:rPr>
          <w:rFonts w:ascii="Arial" w:hAnsi="Arial" w:cs="Arial"/>
          <w:i/>
          <w:iCs/>
          <w:color w:val="FF0000"/>
          <w:sz w:val="20"/>
          <w:szCs w:val="20"/>
          <w:lang w:val="en-US"/>
        </w:rPr>
      </w:pPr>
      <w:r w:rsidRPr="00C66307">
        <w:rPr>
          <w:rFonts w:ascii="Arial" w:hAnsi="Arial" w:cs="Arial"/>
          <w:i/>
          <w:iCs/>
          <w:color w:val="FF0000"/>
          <w:sz w:val="20"/>
          <w:szCs w:val="20"/>
          <w:lang w:val="en-US"/>
        </w:rPr>
        <w:t xml:space="preserve">registered in the Commercial Register of the Žilina District Court, section: </w:t>
      </w:r>
      <w:proofErr w:type="spellStart"/>
      <w:r w:rsidRPr="00C66307">
        <w:rPr>
          <w:rFonts w:ascii="Arial" w:hAnsi="Arial" w:cs="Arial"/>
          <w:i/>
          <w:iCs/>
          <w:color w:val="FF0000"/>
          <w:sz w:val="20"/>
          <w:szCs w:val="20"/>
          <w:lang w:val="en-US"/>
        </w:rPr>
        <w:t>Sro</w:t>
      </w:r>
      <w:proofErr w:type="spellEnd"/>
      <w:r w:rsidRPr="00C66307">
        <w:rPr>
          <w:rFonts w:ascii="Arial" w:hAnsi="Arial" w:cs="Arial"/>
          <w:i/>
          <w:iCs/>
          <w:color w:val="FF0000"/>
          <w:sz w:val="20"/>
          <w:szCs w:val="20"/>
          <w:lang w:val="en-US"/>
        </w:rPr>
        <w:t xml:space="preserve"> (Ltd), insert number: 13531/L</w:t>
      </w:r>
    </w:p>
    <w:p w14:paraId="62381C4E" w14:textId="01FC4760" w:rsidR="0016679B" w:rsidRDefault="0016679B" w:rsidP="0016679B">
      <w:pPr>
        <w:ind w:left="567"/>
        <w:jc w:val="both"/>
        <w:rPr>
          <w:rFonts w:ascii="Arial" w:hAnsi="Arial" w:cs="Arial"/>
          <w:i/>
          <w:sz w:val="20"/>
          <w:szCs w:val="20"/>
        </w:rPr>
      </w:pPr>
      <w:r w:rsidRPr="0058224F">
        <w:rPr>
          <w:rFonts w:ascii="Arial" w:hAnsi="Arial" w:cs="Arial"/>
          <w:i/>
          <w:sz w:val="20"/>
          <w:szCs w:val="20"/>
        </w:rPr>
        <w:t>(ďalej len „kupujúci“)</w:t>
      </w:r>
    </w:p>
    <w:p w14:paraId="401BDDBC" w14:textId="77777777" w:rsidR="00A02344" w:rsidRPr="00A02344" w:rsidRDefault="00A02344" w:rsidP="00A02344">
      <w:pPr>
        <w:ind w:left="567"/>
        <w:jc w:val="both"/>
        <w:rPr>
          <w:rFonts w:ascii="Arial" w:hAnsi="Arial" w:cs="Arial"/>
          <w:i/>
          <w:color w:val="FF0000"/>
          <w:sz w:val="20"/>
          <w:szCs w:val="20"/>
          <w:lang w:val="en-US"/>
        </w:rPr>
      </w:pPr>
      <w:r w:rsidRPr="00A02344">
        <w:rPr>
          <w:rFonts w:ascii="Arial" w:hAnsi="Arial" w:cs="Arial"/>
          <w:i/>
          <w:color w:val="FF0000"/>
          <w:sz w:val="20"/>
          <w:szCs w:val="20"/>
          <w:lang w:val="en-US"/>
        </w:rPr>
        <w:t>(</w:t>
      </w:r>
      <w:proofErr w:type="gramStart"/>
      <w:r w:rsidRPr="00A02344">
        <w:rPr>
          <w:rFonts w:ascii="Arial" w:hAnsi="Arial" w:cs="Arial"/>
          <w:i/>
          <w:color w:val="FF0000"/>
          <w:sz w:val="20"/>
          <w:szCs w:val="20"/>
          <w:lang w:val="en-US"/>
        </w:rPr>
        <w:t>hereinafter</w:t>
      </w:r>
      <w:proofErr w:type="gramEnd"/>
      <w:r w:rsidRPr="00A02344">
        <w:rPr>
          <w:rFonts w:ascii="Arial" w:hAnsi="Arial" w:cs="Arial"/>
          <w:i/>
          <w:color w:val="FF0000"/>
          <w:sz w:val="20"/>
          <w:szCs w:val="20"/>
          <w:lang w:val="en-US"/>
        </w:rPr>
        <w:t xml:space="preserve"> referred to as "buyer")</w:t>
      </w:r>
    </w:p>
    <w:p w14:paraId="464AD6B6" w14:textId="77777777" w:rsidR="00A02344" w:rsidRPr="0058224F" w:rsidRDefault="00A02344" w:rsidP="0016679B">
      <w:pPr>
        <w:ind w:left="567"/>
        <w:jc w:val="both"/>
        <w:rPr>
          <w:rFonts w:ascii="Arial" w:hAnsi="Arial" w:cs="Arial"/>
          <w:i/>
          <w:sz w:val="20"/>
          <w:szCs w:val="20"/>
        </w:rPr>
      </w:pPr>
    </w:p>
    <w:p w14:paraId="0BA00F8F" w14:textId="77777777" w:rsidR="0016679B" w:rsidRPr="0058224F" w:rsidRDefault="0016679B" w:rsidP="003D1612">
      <w:pPr>
        <w:jc w:val="both"/>
        <w:rPr>
          <w:rFonts w:ascii="Arial" w:hAnsi="Arial" w:cs="Arial"/>
          <w:b/>
          <w:sz w:val="20"/>
          <w:szCs w:val="20"/>
        </w:rPr>
      </w:pPr>
    </w:p>
    <w:p w14:paraId="6C4FA1E3" w14:textId="77777777" w:rsidR="00A02344" w:rsidRPr="00065476" w:rsidRDefault="0016679B" w:rsidP="00A02344">
      <w:pPr>
        <w:jc w:val="center"/>
        <w:rPr>
          <w:rFonts w:ascii="Arial" w:hAnsi="Arial" w:cs="Arial"/>
          <w:b/>
          <w:sz w:val="20"/>
          <w:szCs w:val="20"/>
        </w:rPr>
      </w:pPr>
      <w:r w:rsidRPr="0058224F">
        <w:rPr>
          <w:rFonts w:ascii="Arial" w:hAnsi="Arial" w:cs="Arial"/>
          <w:b/>
          <w:sz w:val="20"/>
          <w:szCs w:val="20"/>
        </w:rPr>
        <w:t>Článok I.</w:t>
      </w:r>
      <w:r w:rsidR="00A02344">
        <w:rPr>
          <w:rFonts w:ascii="Arial" w:hAnsi="Arial" w:cs="Arial"/>
          <w:b/>
          <w:sz w:val="20"/>
          <w:szCs w:val="20"/>
        </w:rPr>
        <w:t xml:space="preserve"> / </w:t>
      </w:r>
      <w:proofErr w:type="spellStart"/>
      <w:r w:rsidR="00A02344" w:rsidRPr="00A02344">
        <w:rPr>
          <w:rFonts w:ascii="Arial" w:hAnsi="Arial" w:cs="Arial"/>
          <w:bCs/>
          <w:i/>
          <w:iCs/>
          <w:color w:val="FF0000"/>
          <w:sz w:val="20"/>
          <w:szCs w:val="20"/>
        </w:rPr>
        <w:t>Article</w:t>
      </w:r>
      <w:proofErr w:type="spellEnd"/>
      <w:r w:rsidR="00A02344" w:rsidRPr="00A02344">
        <w:rPr>
          <w:rFonts w:ascii="Arial" w:hAnsi="Arial" w:cs="Arial"/>
          <w:bCs/>
          <w:i/>
          <w:iCs/>
          <w:color w:val="FF0000"/>
          <w:sz w:val="20"/>
          <w:szCs w:val="20"/>
        </w:rPr>
        <w:t xml:space="preserve"> I.</w:t>
      </w:r>
    </w:p>
    <w:p w14:paraId="16819866" w14:textId="460264AB" w:rsidR="0016679B" w:rsidRPr="0058224F" w:rsidRDefault="0016679B" w:rsidP="00FA748E">
      <w:pPr>
        <w:jc w:val="center"/>
        <w:rPr>
          <w:rFonts w:ascii="Arial" w:hAnsi="Arial" w:cs="Arial"/>
          <w:b/>
          <w:sz w:val="20"/>
          <w:szCs w:val="20"/>
        </w:rPr>
      </w:pPr>
    </w:p>
    <w:p w14:paraId="04C0446B" w14:textId="20040C67" w:rsidR="0016679B" w:rsidRDefault="0016679B" w:rsidP="00FA748E">
      <w:pPr>
        <w:jc w:val="center"/>
        <w:rPr>
          <w:rFonts w:ascii="Arial" w:hAnsi="Arial" w:cs="Arial"/>
          <w:b/>
          <w:sz w:val="20"/>
          <w:szCs w:val="20"/>
        </w:rPr>
      </w:pPr>
      <w:r w:rsidRPr="0058224F">
        <w:rPr>
          <w:rFonts w:ascii="Arial" w:hAnsi="Arial" w:cs="Arial"/>
          <w:b/>
          <w:sz w:val="20"/>
          <w:szCs w:val="20"/>
        </w:rPr>
        <w:t>Úvodné ustanovenia a predmet plnenia</w:t>
      </w:r>
    </w:p>
    <w:p w14:paraId="38DB4211" w14:textId="77777777" w:rsidR="00A02344" w:rsidRPr="00A02344" w:rsidRDefault="00A02344" w:rsidP="00A02344">
      <w:pPr>
        <w:jc w:val="center"/>
        <w:rPr>
          <w:rFonts w:ascii="Arial" w:hAnsi="Arial" w:cs="Arial"/>
          <w:bCs/>
          <w:i/>
          <w:iCs/>
          <w:color w:val="FF0000"/>
          <w:sz w:val="20"/>
          <w:szCs w:val="20"/>
          <w:lang w:val="en-US"/>
        </w:rPr>
      </w:pPr>
      <w:r w:rsidRPr="00A02344">
        <w:rPr>
          <w:rFonts w:ascii="Arial" w:hAnsi="Arial" w:cs="Arial"/>
          <w:bCs/>
          <w:i/>
          <w:iCs/>
          <w:color w:val="FF0000"/>
          <w:sz w:val="20"/>
          <w:szCs w:val="20"/>
          <w:lang w:val="en-US"/>
        </w:rPr>
        <w:t>Introductory regulations and subject of performance</w:t>
      </w:r>
    </w:p>
    <w:p w14:paraId="565C955F" w14:textId="77777777" w:rsidR="00A02344" w:rsidRPr="0058224F" w:rsidRDefault="00A02344" w:rsidP="00FA748E">
      <w:pPr>
        <w:jc w:val="center"/>
        <w:rPr>
          <w:rFonts w:ascii="Arial" w:hAnsi="Arial" w:cs="Arial"/>
          <w:b/>
          <w:sz w:val="20"/>
          <w:szCs w:val="20"/>
        </w:rPr>
      </w:pPr>
    </w:p>
    <w:p w14:paraId="5F0D7BA9" w14:textId="77777777" w:rsidR="0016679B" w:rsidRPr="0058224F" w:rsidRDefault="0016679B" w:rsidP="0016679B">
      <w:pPr>
        <w:ind w:left="567"/>
        <w:jc w:val="both"/>
        <w:rPr>
          <w:rFonts w:ascii="Arial" w:hAnsi="Arial" w:cs="Arial"/>
          <w:b/>
          <w:sz w:val="20"/>
          <w:szCs w:val="20"/>
        </w:rPr>
      </w:pPr>
    </w:p>
    <w:p w14:paraId="76B1370C" w14:textId="447339C1" w:rsidR="00F04112" w:rsidRPr="00CC1C7B" w:rsidRDefault="00F04112" w:rsidP="00F04112">
      <w:pPr>
        <w:numPr>
          <w:ilvl w:val="1"/>
          <w:numId w:val="2"/>
        </w:numPr>
        <w:ind w:left="567" w:hanging="643"/>
        <w:jc w:val="both"/>
        <w:rPr>
          <w:rFonts w:ascii="Arial" w:hAnsi="Arial" w:cs="Arial"/>
          <w:sz w:val="20"/>
          <w:szCs w:val="20"/>
        </w:rPr>
      </w:pPr>
      <w:r w:rsidRPr="00CC1C7B">
        <w:rPr>
          <w:rFonts w:ascii="Arial" w:hAnsi="Arial" w:cs="Arial"/>
          <w:sz w:val="20"/>
          <w:szCs w:val="20"/>
        </w:rPr>
        <w:t xml:space="preserve">Kupujúci zrealizoval proces výberu </w:t>
      </w:r>
      <w:r w:rsidR="006D44F2" w:rsidRPr="002D300F">
        <w:rPr>
          <w:rFonts w:ascii="Arial" w:hAnsi="Arial" w:cs="Arial"/>
          <w:sz w:val="20"/>
          <w:szCs w:val="20"/>
        </w:rPr>
        <w:t xml:space="preserve">dodávateľa </w:t>
      </w:r>
      <w:r w:rsidR="00CC1C7B" w:rsidRPr="00CC1C7B">
        <w:rPr>
          <w:rFonts w:ascii="Arial" w:hAnsi="Arial" w:cs="Arial"/>
          <w:sz w:val="20"/>
          <w:szCs w:val="20"/>
        </w:rPr>
        <w:t xml:space="preserve"> s názvom zákazky „</w:t>
      </w:r>
      <w:r w:rsidR="00CC68CF">
        <w:rPr>
          <w:rFonts w:ascii="Arial" w:hAnsi="Arial" w:cs="Arial"/>
          <w:sz w:val="20"/>
          <w:szCs w:val="20"/>
        </w:rPr>
        <w:t>Technológia automatického stohovania matracových jadier na palety</w:t>
      </w:r>
      <w:r w:rsidR="00CC1C7B" w:rsidRPr="00CC1C7B">
        <w:rPr>
          <w:rFonts w:ascii="Arial" w:hAnsi="Arial" w:cs="Arial"/>
          <w:sz w:val="20"/>
          <w:szCs w:val="20"/>
        </w:rPr>
        <w:t xml:space="preserve">“ </w:t>
      </w:r>
      <w:r w:rsidRPr="00CC1C7B">
        <w:rPr>
          <w:rFonts w:ascii="Arial" w:hAnsi="Arial" w:cs="Arial"/>
          <w:sz w:val="20"/>
          <w:szCs w:val="20"/>
        </w:rPr>
        <w:t xml:space="preserve">pre projekt s názvom </w:t>
      </w:r>
      <w:r w:rsidRPr="00CC1C7B">
        <w:rPr>
          <w:rFonts w:ascii="Arial" w:hAnsi="Arial" w:cs="Arial"/>
          <w:b/>
          <w:sz w:val="20"/>
          <w:szCs w:val="20"/>
        </w:rPr>
        <w:t>„</w:t>
      </w:r>
      <w:r w:rsidR="00B22E45">
        <w:rPr>
          <w:rFonts w:ascii="Arial" w:hAnsi="Arial" w:cs="Arial"/>
          <w:b/>
          <w:sz w:val="20"/>
          <w:szCs w:val="20"/>
        </w:rPr>
        <w:t xml:space="preserve">Obstaranie technológií na automatizáciu výroby matracov v spoločnosti MATERASSO Slovakia, </w:t>
      </w:r>
      <w:proofErr w:type="spellStart"/>
      <w:r w:rsidR="00B22E45">
        <w:rPr>
          <w:rFonts w:ascii="Arial" w:hAnsi="Arial" w:cs="Arial"/>
          <w:b/>
          <w:sz w:val="20"/>
          <w:szCs w:val="20"/>
        </w:rPr>
        <w:t>s.r.o</w:t>
      </w:r>
      <w:proofErr w:type="spellEnd"/>
      <w:r w:rsidR="00B22E45">
        <w:rPr>
          <w:rFonts w:ascii="Arial" w:hAnsi="Arial" w:cs="Arial"/>
          <w:b/>
          <w:sz w:val="20"/>
          <w:szCs w:val="20"/>
        </w:rPr>
        <w:t>.“.</w:t>
      </w:r>
      <w:r w:rsidRPr="00CC1C7B">
        <w:rPr>
          <w:rFonts w:ascii="Arial" w:hAnsi="Arial" w:cs="Arial"/>
          <w:sz w:val="20"/>
          <w:szCs w:val="20"/>
        </w:rPr>
        <w:t xml:space="preserve"> Na základe výsledkov tohto procesu </w:t>
      </w:r>
      <w:r w:rsidR="006D44F2" w:rsidRPr="00CC1C7B">
        <w:rPr>
          <w:rFonts w:ascii="Arial" w:hAnsi="Arial" w:cs="Arial"/>
          <w:sz w:val="20"/>
          <w:szCs w:val="20"/>
        </w:rPr>
        <w:t xml:space="preserve">sa </w:t>
      </w:r>
      <w:r w:rsidRPr="00CC1C7B">
        <w:rPr>
          <w:rFonts w:ascii="Arial" w:hAnsi="Arial" w:cs="Arial"/>
          <w:sz w:val="20"/>
          <w:szCs w:val="20"/>
        </w:rPr>
        <w:t>uzatvára táto Zmluva s úspešným uchádzačom (</w:t>
      </w:r>
      <w:r w:rsidR="007F793F" w:rsidRPr="00CC1C7B">
        <w:rPr>
          <w:rFonts w:ascii="Arial" w:hAnsi="Arial" w:cs="Arial"/>
          <w:sz w:val="20"/>
          <w:szCs w:val="20"/>
        </w:rPr>
        <w:t>v rámci tejto zmluvy „</w:t>
      </w:r>
      <w:r w:rsidRPr="00CC1C7B">
        <w:rPr>
          <w:rFonts w:ascii="Arial" w:hAnsi="Arial" w:cs="Arial"/>
          <w:sz w:val="20"/>
          <w:szCs w:val="20"/>
        </w:rPr>
        <w:t>predávajúci</w:t>
      </w:r>
      <w:r w:rsidR="007F793F" w:rsidRPr="00CC1C7B">
        <w:rPr>
          <w:rFonts w:ascii="Arial" w:hAnsi="Arial" w:cs="Arial"/>
          <w:sz w:val="20"/>
          <w:szCs w:val="20"/>
        </w:rPr>
        <w:t>“</w:t>
      </w:r>
      <w:r w:rsidRPr="00CC1C7B">
        <w:rPr>
          <w:rFonts w:ascii="Arial" w:hAnsi="Arial" w:cs="Arial"/>
          <w:sz w:val="20"/>
          <w:szCs w:val="20"/>
        </w:rPr>
        <w:t>), ktorého ponuka bola vyhodnotená ako najvýhodnejšia a stala sa úspešnou.</w:t>
      </w:r>
    </w:p>
    <w:p w14:paraId="4E6D8C8F" w14:textId="787F0B2E" w:rsidR="00CC1C7B" w:rsidRDefault="00CC1C7B" w:rsidP="0077722E">
      <w:pPr>
        <w:ind w:left="567"/>
        <w:jc w:val="both"/>
        <w:rPr>
          <w:rFonts w:ascii="Arial" w:hAnsi="Arial" w:cs="Arial"/>
          <w:sz w:val="20"/>
          <w:szCs w:val="20"/>
        </w:rPr>
      </w:pPr>
      <w:r w:rsidRPr="00CC1C7B">
        <w:rPr>
          <w:rFonts w:ascii="Arial" w:hAnsi="Arial" w:cs="Arial"/>
          <w:sz w:val="20"/>
          <w:szCs w:val="20"/>
        </w:rPr>
        <w:t xml:space="preserve">Projekt </w:t>
      </w:r>
      <w:r w:rsidRPr="0077722E">
        <w:rPr>
          <w:rFonts w:ascii="Arial" w:hAnsi="Arial" w:cs="Arial"/>
          <w:sz w:val="20"/>
          <w:szCs w:val="20"/>
        </w:rPr>
        <w:t xml:space="preserve">s názvom </w:t>
      </w:r>
      <w:r w:rsidRPr="00CC1C7B">
        <w:rPr>
          <w:rFonts w:ascii="Arial" w:hAnsi="Arial" w:cs="Arial"/>
          <w:sz w:val="20"/>
          <w:szCs w:val="20"/>
        </w:rPr>
        <w:t>„</w:t>
      </w:r>
      <w:r w:rsidR="00B22E45">
        <w:rPr>
          <w:rFonts w:ascii="Arial" w:hAnsi="Arial" w:cs="Arial"/>
          <w:sz w:val="20"/>
          <w:szCs w:val="20"/>
        </w:rPr>
        <w:t xml:space="preserve">Obstaranie technológií na </w:t>
      </w:r>
      <w:r w:rsidR="00B22E45" w:rsidRPr="00947CDF">
        <w:rPr>
          <w:rFonts w:ascii="Arial" w:hAnsi="Arial" w:cs="Arial"/>
          <w:sz w:val="20"/>
          <w:szCs w:val="20"/>
        </w:rPr>
        <w:t xml:space="preserve">automatizáciu výroby matracov v spoločnosti MATERASSO Slovakia, </w:t>
      </w:r>
      <w:proofErr w:type="spellStart"/>
      <w:r w:rsidR="00B22E45" w:rsidRPr="00947CDF">
        <w:rPr>
          <w:rFonts w:ascii="Arial" w:hAnsi="Arial" w:cs="Arial"/>
          <w:sz w:val="20"/>
          <w:szCs w:val="20"/>
        </w:rPr>
        <w:t>s.r.o</w:t>
      </w:r>
      <w:proofErr w:type="spellEnd"/>
      <w:r w:rsidR="00B22E45" w:rsidRPr="00947CDF">
        <w:rPr>
          <w:rFonts w:ascii="Arial" w:hAnsi="Arial" w:cs="Arial"/>
          <w:sz w:val="20"/>
          <w:szCs w:val="20"/>
        </w:rPr>
        <w:t>.“</w:t>
      </w:r>
      <w:r w:rsidRPr="00947CDF">
        <w:rPr>
          <w:rFonts w:ascii="Arial" w:hAnsi="Arial" w:cs="Arial"/>
          <w:sz w:val="20"/>
          <w:szCs w:val="20"/>
        </w:rPr>
        <w:t xml:space="preserve"> je spolufinancovaný Ministerstvom dopravy a výstavby Slovenskej republiky, ako riadi</w:t>
      </w:r>
      <w:r w:rsidR="00C8034F" w:rsidRPr="00947CDF">
        <w:rPr>
          <w:rFonts w:ascii="Arial" w:hAnsi="Arial" w:cs="Arial"/>
          <w:sz w:val="20"/>
          <w:szCs w:val="20"/>
        </w:rPr>
        <w:t>ac</w:t>
      </w:r>
      <w:r w:rsidRPr="00947CDF">
        <w:rPr>
          <w:rFonts w:ascii="Arial" w:hAnsi="Arial" w:cs="Arial"/>
          <w:sz w:val="20"/>
          <w:szCs w:val="20"/>
        </w:rPr>
        <w:t>eho orgánu, v zastúpení Ministerstva hospodárstva Slovenskej republiky, ako</w:t>
      </w:r>
      <w:r w:rsidRPr="0077722E">
        <w:rPr>
          <w:rFonts w:ascii="Arial" w:hAnsi="Arial" w:cs="Arial"/>
          <w:sz w:val="20"/>
          <w:szCs w:val="20"/>
        </w:rPr>
        <w:t xml:space="preserve"> </w:t>
      </w:r>
      <w:r w:rsidRPr="0077722E">
        <w:rPr>
          <w:rFonts w:ascii="Arial" w:hAnsi="Arial" w:cs="Arial"/>
          <w:sz w:val="20"/>
          <w:szCs w:val="20"/>
        </w:rPr>
        <w:lastRenderedPageBreak/>
        <w:t>sprostredkovateľského orgánu (ďalej ako „Poskytovateľ pomoci“) v rámci Operačného programu Integrovaná infraštruktúra prostredníctvom získania nenávratného finančného príspevku</w:t>
      </w:r>
      <w:r w:rsidRPr="00CC1C7B">
        <w:rPr>
          <w:rFonts w:ascii="Arial" w:hAnsi="Arial" w:cs="Arial"/>
          <w:sz w:val="20"/>
          <w:szCs w:val="20"/>
        </w:rPr>
        <w:t xml:space="preserve"> v</w:t>
      </w:r>
      <w:r w:rsidRPr="00BF036E">
        <w:rPr>
          <w:rFonts w:ascii="Arial" w:hAnsi="Arial" w:cs="Arial"/>
          <w:sz w:val="20"/>
          <w:szCs w:val="20"/>
        </w:rPr>
        <w:t> </w:t>
      </w:r>
      <w:r w:rsidRPr="002D300F">
        <w:rPr>
          <w:rFonts w:ascii="Arial" w:hAnsi="Arial" w:cs="Arial"/>
          <w:sz w:val="20"/>
          <w:szCs w:val="20"/>
        </w:rPr>
        <w:t xml:space="preserve">rámci </w:t>
      </w:r>
      <w:r w:rsidRPr="0077722E">
        <w:rPr>
          <w:rFonts w:ascii="Arial" w:hAnsi="Arial" w:cs="Arial"/>
          <w:sz w:val="20"/>
          <w:szCs w:val="20"/>
        </w:rPr>
        <w:t xml:space="preserve">výzvy číslo </w:t>
      </w:r>
      <w:r w:rsidR="001013C4">
        <w:rPr>
          <w:rFonts w:ascii="Arial" w:hAnsi="Arial" w:cs="Arial"/>
          <w:sz w:val="20"/>
          <w:szCs w:val="20"/>
        </w:rPr>
        <w:t>OPII-MH/DP/2022/9.5-35</w:t>
      </w:r>
      <w:r w:rsidRPr="0077722E">
        <w:rPr>
          <w:rFonts w:ascii="Arial" w:hAnsi="Arial" w:cs="Arial"/>
          <w:sz w:val="20"/>
          <w:szCs w:val="20"/>
        </w:rPr>
        <w:t xml:space="preserve">, </w:t>
      </w:r>
      <w:r w:rsidR="00B22E45">
        <w:rPr>
          <w:rFonts w:ascii="Arial" w:hAnsi="Arial" w:cs="Arial"/>
          <w:sz w:val="20"/>
          <w:szCs w:val="20"/>
        </w:rPr>
        <w:t>žiadosť o NFP</w:t>
      </w:r>
      <w:r w:rsidRPr="00CC1C7B">
        <w:rPr>
          <w:rFonts w:ascii="Arial" w:hAnsi="Arial" w:cs="Arial"/>
          <w:sz w:val="20"/>
          <w:szCs w:val="20"/>
        </w:rPr>
        <w:t xml:space="preserve"> </w:t>
      </w:r>
      <w:r w:rsidRPr="00BF036E">
        <w:rPr>
          <w:rFonts w:ascii="Arial" w:hAnsi="Arial" w:cs="Arial"/>
          <w:sz w:val="20"/>
          <w:szCs w:val="20"/>
        </w:rPr>
        <w:t xml:space="preserve">číslo </w:t>
      </w:r>
      <w:r w:rsidRPr="00CC1C7B">
        <w:rPr>
          <w:rFonts w:ascii="Arial" w:hAnsi="Arial" w:cs="Arial"/>
          <w:sz w:val="20"/>
          <w:szCs w:val="20"/>
        </w:rPr>
        <w:t xml:space="preserve">ITMS2014: </w:t>
      </w:r>
      <w:r w:rsidR="00B22E45">
        <w:rPr>
          <w:rFonts w:ascii="Arial" w:hAnsi="Arial" w:cs="Arial"/>
          <w:sz w:val="20"/>
          <w:szCs w:val="20"/>
        </w:rPr>
        <w:t>NFP</w:t>
      </w:r>
      <w:r w:rsidRPr="00CC1C7B">
        <w:rPr>
          <w:rFonts w:ascii="Arial" w:hAnsi="Arial" w:cs="Arial"/>
          <w:sz w:val="20"/>
          <w:szCs w:val="20"/>
        </w:rPr>
        <w:t>31301</w:t>
      </w:r>
      <w:r w:rsidR="00B22E45">
        <w:rPr>
          <w:rFonts w:ascii="Arial" w:hAnsi="Arial" w:cs="Arial"/>
          <w:sz w:val="20"/>
          <w:szCs w:val="20"/>
        </w:rPr>
        <w:t>0CQI7</w:t>
      </w:r>
      <w:r w:rsidRPr="00CC1C7B">
        <w:rPr>
          <w:rFonts w:ascii="Arial" w:hAnsi="Arial" w:cs="Arial"/>
          <w:sz w:val="20"/>
          <w:szCs w:val="20"/>
        </w:rPr>
        <w:t>.</w:t>
      </w:r>
    </w:p>
    <w:p w14:paraId="7E8B377F" w14:textId="44EBE42E" w:rsidR="00A02344" w:rsidRPr="00A02344" w:rsidRDefault="00A02344" w:rsidP="00A02344">
      <w:pPr>
        <w:ind w:left="567"/>
        <w:jc w:val="both"/>
        <w:rPr>
          <w:rFonts w:ascii="Arial" w:hAnsi="Arial" w:cs="Arial"/>
          <w:i/>
          <w:iCs/>
          <w:color w:val="FF0000"/>
          <w:sz w:val="20"/>
          <w:szCs w:val="20"/>
          <w:lang w:val="en-US"/>
        </w:rPr>
      </w:pPr>
      <w:r w:rsidRPr="00A02344">
        <w:rPr>
          <w:rFonts w:ascii="Arial" w:hAnsi="Arial" w:cs="Arial"/>
          <w:i/>
          <w:iCs/>
          <w:color w:val="FF0000"/>
          <w:sz w:val="20"/>
          <w:szCs w:val="20"/>
          <w:lang w:val="en-US"/>
        </w:rPr>
        <w:t>The buyer carried out the process of selecting a supplier with the name of the order "</w:t>
      </w:r>
      <w:r w:rsidR="00CC68CF" w:rsidRPr="00CC68CF">
        <w:t xml:space="preserve"> </w:t>
      </w:r>
      <w:r w:rsidR="00CC68CF" w:rsidRPr="00CC68CF">
        <w:rPr>
          <w:rFonts w:ascii="Arial" w:hAnsi="Arial" w:cs="Arial"/>
          <w:i/>
          <w:iCs/>
          <w:color w:val="FF0000"/>
          <w:sz w:val="20"/>
          <w:szCs w:val="20"/>
          <w:lang w:val="en-US"/>
        </w:rPr>
        <w:t>Technology of automatic stacking of mattress cores on pallets</w:t>
      </w:r>
      <w:r w:rsidRPr="00A02344">
        <w:rPr>
          <w:rFonts w:ascii="Arial" w:hAnsi="Arial" w:cs="Arial"/>
          <w:i/>
          <w:iCs/>
          <w:color w:val="FF0000"/>
          <w:sz w:val="20"/>
          <w:szCs w:val="20"/>
          <w:lang w:val="en-US"/>
        </w:rPr>
        <w:t>" for the project called "Procurement of technologies for the automation of mattress production in the company MATERASSO Slovakia, Ltd". Based on the results of this process, this Agreement is concluded with the successful applicant (in the framework of this Agreement, the "seller") whose offer was evaluated as the most advantageous and became successful.</w:t>
      </w:r>
    </w:p>
    <w:p w14:paraId="2E2EC97D" w14:textId="472A2EAE" w:rsidR="00A02344" w:rsidRPr="00E16742" w:rsidRDefault="00A02344" w:rsidP="00E16742">
      <w:pPr>
        <w:ind w:left="567"/>
        <w:jc w:val="both"/>
        <w:rPr>
          <w:rFonts w:ascii="Arial" w:hAnsi="Arial" w:cs="Arial"/>
          <w:i/>
          <w:iCs/>
          <w:color w:val="FF0000"/>
          <w:sz w:val="20"/>
          <w:szCs w:val="20"/>
          <w:lang w:val="en-US"/>
        </w:rPr>
      </w:pPr>
      <w:r w:rsidRPr="00A02344">
        <w:rPr>
          <w:rFonts w:ascii="Arial" w:hAnsi="Arial" w:cs="Arial"/>
          <w:i/>
          <w:iCs/>
          <w:color w:val="FF0000"/>
          <w:sz w:val="20"/>
          <w:szCs w:val="20"/>
          <w:lang w:val="en-US"/>
        </w:rPr>
        <w:t xml:space="preserve">The project entitled "Procurement of technologies for the automation of mattress production in the company MATERASSO Slovakia, Ltd" is co-financed by the Ministry of Transport and Construction of the Slovak Republic, as the managing body, on behalf of the Ministry of Economy of the Slovak Republic, as an intermediary body (hereinafter referred to as the "Assistance provider") within Operational </w:t>
      </w:r>
      <w:proofErr w:type="spellStart"/>
      <w:r w:rsidRPr="00A02344">
        <w:rPr>
          <w:rFonts w:ascii="Arial" w:hAnsi="Arial" w:cs="Arial"/>
          <w:i/>
          <w:iCs/>
          <w:color w:val="FF0000"/>
          <w:sz w:val="20"/>
          <w:szCs w:val="20"/>
          <w:lang w:val="en-US"/>
        </w:rPr>
        <w:t>programme</w:t>
      </w:r>
      <w:proofErr w:type="spellEnd"/>
      <w:r w:rsidRPr="00A02344">
        <w:rPr>
          <w:rFonts w:ascii="Arial" w:hAnsi="Arial" w:cs="Arial"/>
          <w:i/>
          <w:iCs/>
          <w:color w:val="FF0000"/>
          <w:sz w:val="20"/>
          <w:szCs w:val="20"/>
          <w:lang w:val="en-US"/>
        </w:rPr>
        <w:t xml:space="preserve"> Integrated infrastructure through obtaining a non-refundable financial contribution within the call for proposal number OPII-MH/DP/2022/9.5-35, application for NFP number ITMS2014: NFP313010CQI7.</w:t>
      </w:r>
    </w:p>
    <w:p w14:paraId="0799BF06" w14:textId="0356B23F" w:rsidR="00F04112" w:rsidRPr="00E16742" w:rsidRDefault="00F04112" w:rsidP="00F04112">
      <w:pPr>
        <w:numPr>
          <w:ilvl w:val="1"/>
          <w:numId w:val="2"/>
        </w:numPr>
        <w:ind w:left="567" w:hanging="643"/>
        <w:jc w:val="both"/>
        <w:rPr>
          <w:rFonts w:ascii="Arial" w:hAnsi="Arial" w:cs="Arial"/>
          <w:b/>
          <w:sz w:val="20"/>
          <w:szCs w:val="20"/>
        </w:rPr>
      </w:pPr>
      <w:r w:rsidRPr="0058224F">
        <w:rPr>
          <w:rFonts w:ascii="Arial" w:hAnsi="Arial" w:cs="Arial"/>
          <w:sz w:val="20"/>
          <w:szCs w:val="20"/>
        </w:rPr>
        <w:t>Za podmienok vymedzených touto zmluvou sa predávajúci zaväzuje dodať ďalej špecifikovaný tovar (predmet plnenia) a kupujúci sa zaväzuje dodaný tovar odobrať a zaplatiť zaň dohodnutú kúpnu cenu.</w:t>
      </w:r>
      <w:r w:rsidRPr="0058224F">
        <w:rPr>
          <w:rFonts w:ascii="Arial" w:hAnsi="Arial" w:cs="Arial"/>
          <w:b/>
          <w:sz w:val="20"/>
          <w:szCs w:val="20"/>
        </w:rPr>
        <w:t xml:space="preserve"> </w:t>
      </w:r>
      <w:r w:rsidRPr="0058224F">
        <w:rPr>
          <w:rFonts w:ascii="Arial" w:hAnsi="Arial" w:cs="Arial"/>
          <w:sz w:val="20"/>
          <w:szCs w:val="20"/>
        </w:rPr>
        <w:t xml:space="preserve">Predmetom </w:t>
      </w:r>
      <w:r w:rsidRPr="00C8034F">
        <w:rPr>
          <w:rFonts w:ascii="Arial" w:hAnsi="Arial" w:cs="Arial"/>
          <w:sz w:val="20"/>
          <w:szCs w:val="20"/>
        </w:rPr>
        <w:t>plnenia je „</w:t>
      </w:r>
      <w:r w:rsidR="00CC68CF">
        <w:rPr>
          <w:rFonts w:ascii="Arial" w:hAnsi="Arial" w:cs="Arial"/>
          <w:sz w:val="20"/>
          <w:szCs w:val="20"/>
        </w:rPr>
        <w:t>Technológia automatického stohovania matracových jadier na palety</w:t>
      </w:r>
      <w:r w:rsidRPr="00C8034F">
        <w:rPr>
          <w:rFonts w:ascii="Arial" w:hAnsi="Arial" w:cs="Arial"/>
          <w:sz w:val="20"/>
          <w:szCs w:val="20"/>
        </w:rPr>
        <w:t>“,</w:t>
      </w:r>
      <w:r w:rsidRPr="0058224F">
        <w:rPr>
          <w:rFonts w:ascii="Arial" w:hAnsi="Arial" w:cs="Arial"/>
          <w:sz w:val="20"/>
          <w:szCs w:val="20"/>
        </w:rPr>
        <w:t xml:space="preserve"> ktorej presná špecifikácia je v prílohe č. 1 k tejto zmluve </w:t>
      </w:r>
      <w:r w:rsidRPr="0058224F">
        <w:rPr>
          <w:rFonts w:ascii="Arial" w:hAnsi="Arial" w:cs="Arial"/>
          <w:i/>
          <w:sz w:val="20"/>
          <w:szCs w:val="20"/>
        </w:rPr>
        <w:t>(ďalej len „Predmet plnenia“ alebo „Predmet zákazky“).</w:t>
      </w:r>
    </w:p>
    <w:p w14:paraId="16D68B7E" w14:textId="449689AD" w:rsidR="00E16742" w:rsidRPr="00E16742" w:rsidRDefault="00E16742" w:rsidP="00E16742">
      <w:pPr>
        <w:ind w:left="567"/>
        <w:jc w:val="both"/>
        <w:rPr>
          <w:rFonts w:ascii="Arial" w:hAnsi="Arial" w:cs="Arial"/>
          <w:b/>
          <w:i/>
          <w:iCs/>
          <w:color w:val="FF0000"/>
          <w:sz w:val="20"/>
          <w:szCs w:val="20"/>
          <w:lang w:val="en-US"/>
        </w:rPr>
      </w:pPr>
      <w:r w:rsidRPr="00E16742">
        <w:rPr>
          <w:rFonts w:ascii="Arial" w:hAnsi="Arial" w:cs="Arial"/>
          <w:i/>
          <w:iCs/>
          <w:color w:val="FF0000"/>
          <w:sz w:val="20"/>
          <w:szCs w:val="20"/>
          <w:lang w:val="en-US"/>
        </w:rPr>
        <w:t>Under the conditions defined in this contract, the seller commits to deliver the goods specified below (object of performance) and the buyer commits to collect the delivered goods and pay the agreed purchase price for them. The subject of the performance is "</w:t>
      </w:r>
      <w:r w:rsidR="00CC68CF" w:rsidRPr="00CC68CF">
        <w:t xml:space="preserve"> </w:t>
      </w:r>
      <w:r w:rsidR="00CC68CF" w:rsidRPr="00CC68CF">
        <w:rPr>
          <w:rFonts w:ascii="Arial" w:hAnsi="Arial" w:cs="Arial"/>
          <w:i/>
          <w:iCs/>
          <w:color w:val="FF0000"/>
          <w:sz w:val="20"/>
          <w:szCs w:val="20"/>
          <w:lang w:val="en-US"/>
        </w:rPr>
        <w:t>Technology of automatic stacking of mattress cores on pallets</w:t>
      </w:r>
      <w:r w:rsidRPr="00E16742">
        <w:rPr>
          <w:rFonts w:ascii="Arial" w:hAnsi="Arial" w:cs="Arial"/>
          <w:i/>
          <w:iCs/>
          <w:color w:val="FF0000"/>
          <w:sz w:val="20"/>
          <w:szCs w:val="20"/>
          <w:lang w:val="en-US"/>
        </w:rPr>
        <w:t>", the exact specification of which is in annex no. 1 to this contract (hereinafter referred to as "Subject of performance" or "Subject of order").</w:t>
      </w:r>
    </w:p>
    <w:p w14:paraId="3041FFCE" w14:textId="77777777" w:rsidR="00F04112" w:rsidRPr="0058224F" w:rsidRDefault="00F04112" w:rsidP="00F04112">
      <w:pPr>
        <w:numPr>
          <w:ilvl w:val="1"/>
          <w:numId w:val="2"/>
        </w:numPr>
        <w:ind w:left="567" w:hanging="643"/>
        <w:jc w:val="both"/>
        <w:rPr>
          <w:rFonts w:ascii="Arial" w:hAnsi="Arial" w:cs="Arial"/>
          <w:b/>
          <w:sz w:val="20"/>
          <w:szCs w:val="20"/>
        </w:rPr>
      </w:pPr>
      <w:r w:rsidRPr="0058224F">
        <w:rPr>
          <w:rFonts w:ascii="Arial" w:hAnsi="Arial" w:cs="Arial"/>
          <w:sz w:val="20"/>
          <w:szCs w:val="20"/>
        </w:rPr>
        <w:t>Predávajúci k predmetu plnenia zabezpečí a dodá aj:</w:t>
      </w:r>
    </w:p>
    <w:p w14:paraId="6EFF4545" w14:textId="58EF5996" w:rsidR="00F04112" w:rsidRPr="0058224F" w:rsidRDefault="00F04112" w:rsidP="00F04112">
      <w:pPr>
        <w:ind w:left="927"/>
        <w:jc w:val="both"/>
        <w:rPr>
          <w:rFonts w:ascii="Arial" w:hAnsi="Arial" w:cs="Arial"/>
          <w:sz w:val="20"/>
          <w:szCs w:val="20"/>
        </w:rPr>
      </w:pPr>
      <w:r w:rsidRPr="0058224F">
        <w:rPr>
          <w:rFonts w:ascii="Arial" w:hAnsi="Arial" w:cs="Arial"/>
          <w:sz w:val="20"/>
          <w:szCs w:val="20"/>
        </w:rPr>
        <w:t>a) doprava na miesto dodania predmetu zákazky</w:t>
      </w:r>
      <w:r w:rsidR="007F793F">
        <w:rPr>
          <w:rFonts w:ascii="Arial" w:hAnsi="Arial" w:cs="Arial"/>
          <w:sz w:val="20"/>
          <w:szCs w:val="20"/>
        </w:rPr>
        <w:t>,</w:t>
      </w:r>
    </w:p>
    <w:p w14:paraId="6B04BD56" w14:textId="74E40417" w:rsidR="007F793F" w:rsidRDefault="00F04112" w:rsidP="00947CDF">
      <w:pPr>
        <w:ind w:left="927"/>
        <w:jc w:val="both"/>
        <w:rPr>
          <w:rFonts w:ascii="Arial" w:hAnsi="Arial" w:cs="Arial"/>
          <w:sz w:val="20"/>
          <w:szCs w:val="20"/>
        </w:rPr>
      </w:pPr>
      <w:r w:rsidRPr="0058224F">
        <w:rPr>
          <w:rFonts w:ascii="Arial" w:hAnsi="Arial" w:cs="Arial"/>
          <w:sz w:val="20"/>
          <w:szCs w:val="20"/>
        </w:rPr>
        <w:t>b) montáž technologických zariadení, ich uvedenie do prevádzky</w:t>
      </w:r>
      <w:r w:rsidR="007F793F">
        <w:rPr>
          <w:rFonts w:ascii="Arial" w:hAnsi="Arial" w:cs="Arial"/>
          <w:sz w:val="20"/>
          <w:szCs w:val="20"/>
        </w:rPr>
        <w:t>,</w:t>
      </w:r>
    </w:p>
    <w:p w14:paraId="52416139" w14:textId="7B1F8C66" w:rsidR="00F04112" w:rsidRPr="0058224F" w:rsidRDefault="00947CDF" w:rsidP="00F04112">
      <w:pPr>
        <w:ind w:left="927"/>
        <w:jc w:val="both"/>
        <w:rPr>
          <w:rFonts w:ascii="Arial" w:hAnsi="Arial" w:cs="Arial"/>
          <w:sz w:val="20"/>
          <w:szCs w:val="20"/>
        </w:rPr>
      </w:pPr>
      <w:r>
        <w:rPr>
          <w:rFonts w:ascii="Arial" w:hAnsi="Arial" w:cs="Arial"/>
          <w:sz w:val="20"/>
          <w:szCs w:val="20"/>
        </w:rPr>
        <w:t>c</w:t>
      </w:r>
      <w:r w:rsidR="007F793F">
        <w:rPr>
          <w:rFonts w:ascii="Arial" w:hAnsi="Arial" w:cs="Arial"/>
          <w:sz w:val="20"/>
          <w:szCs w:val="20"/>
        </w:rPr>
        <w:t>) zaškolenia technikov a operátorov,</w:t>
      </w:r>
    </w:p>
    <w:p w14:paraId="313BA0A6" w14:textId="480CDFD3" w:rsidR="00F04112" w:rsidRPr="0058224F" w:rsidRDefault="00947CDF" w:rsidP="00F04112">
      <w:pPr>
        <w:ind w:left="927"/>
        <w:jc w:val="both"/>
        <w:rPr>
          <w:rFonts w:ascii="Arial" w:hAnsi="Arial" w:cs="Arial"/>
          <w:sz w:val="20"/>
          <w:szCs w:val="20"/>
        </w:rPr>
      </w:pPr>
      <w:r>
        <w:rPr>
          <w:rFonts w:ascii="Arial" w:hAnsi="Arial" w:cs="Arial"/>
          <w:sz w:val="20"/>
          <w:szCs w:val="20"/>
        </w:rPr>
        <w:t>d</w:t>
      </w:r>
      <w:r w:rsidR="00F04112" w:rsidRPr="0058224F">
        <w:rPr>
          <w:rFonts w:ascii="Arial" w:hAnsi="Arial" w:cs="Arial"/>
          <w:sz w:val="20"/>
          <w:szCs w:val="20"/>
        </w:rPr>
        <w:t>) návod k obsluhe a údržbe v slovenskom alebo českom jazyku, v počte 3 výtlačkov k jednotlivým</w:t>
      </w:r>
    </w:p>
    <w:p w14:paraId="578ECB15" w14:textId="4F7F1256" w:rsidR="00F04112" w:rsidRPr="0058224F" w:rsidRDefault="00F04112" w:rsidP="00F04112">
      <w:pPr>
        <w:ind w:left="927"/>
        <w:jc w:val="both"/>
        <w:rPr>
          <w:rFonts w:ascii="Arial" w:hAnsi="Arial" w:cs="Arial"/>
          <w:sz w:val="20"/>
          <w:szCs w:val="20"/>
        </w:rPr>
      </w:pPr>
      <w:r w:rsidRPr="0058224F">
        <w:rPr>
          <w:rFonts w:ascii="Arial" w:hAnsi="Arial" w:cs="Arial"/>
          <w:sz w:val="20"/>
          <w:szCs w:val="20"/>
        </w:rPr>
        <w:t>zariadeniam</w:t>
      </w:r>
      <w:r w:rsidR="007F793F">
        <w:rPr>
          <w:rFonts w:ascii="Arial" w:hAnsi="Arial" w:cs="Arial"/>
          <w:sz w:val="20"/>
          <w:szCs w:val="20"/>
        </w:rPr>
        <w:t>,</w:t>
      </w:r>
    </w:p>
    <w:p w14:paraId="1C11C91C" w14:textId="37101C1B" w:rsidR="00F04112" w:rsidRPr="0058224F" w:rsidRDefault="00947CDF" w:rsidP="00F04112">
      <w:pPr>
        <w:ind w:left="927"/>
        <w:jc w:val="both"/>
        <w:rPr>
          <w:rFonts w:ascii="Arial" w:hAnsi="Arial" w:cs="Arial"/>
          <w:sz w:val="20"/>
          <w:szCs w:val="20"/>
        </w:rPr>
      </w:pPr>
      <w:r>
        <w:rPr>
          <w:rFonts w:ascii="Arial" w:hAnsi="Arial" w:cs="Arial"/>
          <w:sz w:val="20"/>
          <w:szCs w:val="20"/>
        </w:rPr>
        <w:t>e)</w:t>
      </w:r>
      <w:r w:rsidR="00F04112" w:rsidRPr="0058224F">
        <w:rPr>
          <w:rFonts w:ascii="Arial" w:hAnsi="Arial" w:cs="Arial"/>
          <w:sz w:val="20"/>
          <w:szCs w:val="20"/>
        </w:rPr>
        <w:t xml:space="preserve"> prehlásenie o zhode k predmetu plnenia resp. jednotlivým zariadeniam</w:t>
      </w:r>
      <w:r w:rsidR="007F793F">
        <w:rPr>
          <w:rFonts w:ascii="Arial" w:hAnsi="Arial" w:cs="Arial"/>
          <w:sz w:val="20"/>
          <w:szCs w:val="20"/>
        </w:rPr>
        <w:t>,</w:t>
      </w:r>
    </w:p>
    <w:p w14:paraId="715D00E6" w14:textId="744E795B" w:rsidR="00F04112" w:rsidRPr="0058224F" w:rsidRDefault="00947CDF" w:rsidP="00F04112">
      <w:pPr>
        <w:ind w:left="927"/>
        <w:jc w:val="both"/>
        <w:rPr>
          <w:rFonts w:ascii="Arial" w:hAnsi="Arial" w:cs="Arial"/>
          <w:sz w:val="20"/>
          <w:szCs w:val="20"/>
        </w:rPr>
      </w:pPr>
      <w:r>
        <w:rPr>
          <w:rFonts w:ascii="Arial" w:hAnsi="Arial" w:cs="Arial"/>
          <w:sz w:val="20"/>
          <w:szCs w:val="20"/>
        </w:rPr>
        <w:t>f</w:t>
      </w:r>
      <w:r w:rsidR="007F793F">
        <w:rPr>
          <w:rFonts w:ascii="Arial" w:hAnsi="Arial" w:cs="Arial"/>
          <w:sz w:val="20"/>
          <w:szCs w:val="20"/>
        </w:rPr>
        <w:t>)</w:t>
      </w:r>
      <w:r w:rsidR="00F04112" w:rsidRPr="0058224F">
        <w:rPr>
          <w:rFonts w:ascii="Arial" w:hAnsi="Arial" w:cs="Arial"/>
          <w:sz w:val="20"/>
          <w:szCs w:val="20"/>
        </w:rPr>
        <w:t xml:space="preserve"> kompletná </w:t>
      </w:r>
      <w:r w:rsidR="00A36035" w:rsidRPr="0058224F">
        <w:rPr>
          <w:rFonts w:ascii="Arial" w:hAnsi="Arial" w:cs="Arial"/>
          <w:sz w:val="20"/>
          <w:szCs w:val="20"/>
        </w:rPr>
        <w:t xml:space="preserve">sprievodná </w:t>
      </w:r>
      <w:r w:rsidR="00F04112" w:rsidRPr="0058224F">
        <w:rPr>
          <w:rFonts w:ascii="Arial" w:hAnsi="Arial" w:cs="Arial"/>
          <w:sz w:val="20"/>
          <w:szCs w:val="20"/>
        </w:rPr>
        <w:t>dokumentácia predmetu plnenia podľa skutočného vyhotovenia</w:t>
      </w:r>
      <w:r w:rsidR="007F793F">
        <w:rPr>
          <w:rFonts w:ascii="Arial" w:hAnsi="Arial" w:cs="Arial"/>
          <w:sz w:val="20"/>
          <w:szCs w:val="20"/>
        </w:rPr>
        <w:t xml:space="preserve"> a</w:t>
      </w:r>
    </w:p>
    <w:p w14:paraId="12310B4A" w14:textId="24BD93C5" w:rsidR="00E16742" w:rsidRDefault="00F04112" w:rsidP="00E16742">
      <w:pPr>
        <w:ind w:left="927"/>
        <w:jc w:val="both"/>
        <w:rPr>
          <w:rFonts w:ascii="Arial" w:hAnsi="Arial" w:cs="Arial"/>
          <w:sz w:val="20"/>
          <w:szCs w:val="20"/>
        </w:rPr>
      </w:pPr>
      <w:r w:rsidRPr="0058224F">
        <w:rPr>
          <w:rFonts w:ascii="Arial" w:hAnsi="Arial" w:cs="Arial"/>
          <w:sz w:val="20"/>
          <w:szCs w:val="20"/>
        </w:rPr>
        <w:t>technologická schéma</w:t>
      </w:r>
      <w:r w:rsidR="007F793F">
        <w:rPr>
          <w:rFonts w:ascii="Arial" w:hAnsi="Arial" w:cs="Arial"/>
          <w:sz w:val="20"/>
          <w:szCs w:val="20"/>
        </w:rPr>
        <w:t>.</w:t>
      </w:r>
    </w:p>
    <w:p w14:paraId="3B0C42B8" w14:textId="77777777" w:rsidR="00E16742" w:rsidRPr="00E16742" w:rsidRDefault="00E16742" w:rsidP="00E16742">
      <w:pPr>
        <w:ind w:left="567"/>
        <w:jc w:val="both"/>
        <w:rPr>
          <w:rFonts w:ascii="Arial" w:hAnsi="Arial" w:cs="Arial"/>
          <w:b/>
          <w:i/>
          <w:iCs/>
          <w:color w:val="FF0000"/>
          <w:sz w:val="20"/>
          <w:szCs w:val="20"/>
          <w:lang w:val="en-US"/>
        </w:rPr>
      </w:pPr>
      <w:r w:rsidRPr="00E16742">
        <w:rPr>
          <w:rFonts w:ascii="Arial" w:hAnsi="Arial" w:cs="Arial"/>
          <w:i/>
          <w:iCs/>
          <w:color w:val="FF0000"/>
          <w:sz w:val="20"/>
          <w:szCs w:val="20"/>
          <w:lang w:val="en-US"/>
        </w:rPr>
        <w:t xml:space="preserve">The seller will also ensure and deliver the following for the subject of performance: </w:t>
      </w:r>
    </w:p>
    <w:p w14:paraId="606856CC" w14:textId="77777777" w:rsidR="00E16742" w:rsidRPr="00E16742" w:rsidRDefault="00E16742" w:rsidP="00E16742">
      <w:pPr>
        <w:ind w:left="219" w:firstLine="708"/>
        <w:jc w:val="both"/>
        <w:rPr>
          <w:rFonts w:ascii="Arial" w:hAnsi="Arial" w:cs="Arial"/>
          <w:i/>
          <w:iCs/>
          <w:color w:val="FF0000"/>
          <w:sz w:val="20"/>
          <w:szCs w:val="20"/>
          <w:lang w:val="en-US"/>
        </w:rPr>
      </w:pPr>
      <w:r w:rsidRPr="00E16742">
        <w:rPr>
          <w:rFonts w:ascii="Arial" w:hAnsi="Arial" w:cs="Arial"/>
          <w:i/>
          <w:iCs/>
          <w:color w:val="FF0000"/>
          <w:sz w:val="20"/>
          <w:szCs w:val="20"/>
          <w:lang w:val="en-US"/>
        </w:rPr>
        <w:t>a) transport to the place of delivery of the subject of the order,</w:t>
      </w:r>
    </w:p>
    <w:p w14:paraId="1DD6B4AA" w14:textId="77777777" w:rsidR="00E16742" w:rsidRPr="00E16742" w:rsidRDefault="00E16742" w:rsidP="00E16742">
      <w:pPr>
        <w:ind w:left="927"/>
        <w:jc w:val="both"/>
        <w:rPr>
          <w:rFonts w:ascii="Arial" w:hAnsi="Arial" w:cs="Arial"/>
          <w:i/>
          <w:iCs/>
          <w:color w:val="FF0000"/>
          <w:sz w:val="20"/>
          <w:szCs w:val="20"/>
          <w:lang w:val="en-US"/>
        </w:rPr>
      </w:pPr>
      <w:r w:rsidRPr="00E16742">
        <w:rPr>
          <w:rFonts w:ascii="Arial" w:hAnsi="Arial" w:cs="Arial"/>
          <w:i/>
          <w:iCs/>
          <w:color w:val="FF0000"/>
          <w:sz w:val="20"/>
          <w:szCs w:val="20"/>
          <w:lang w:val="en-US"/>
        </w:rPr>
        <w:t>b) installation of technological devices, their commissioning,</w:t>
      </w:r>
    </w:p>
    <w:p w14:paraId="50DDAE74" w14:textId="77777777" w:rsidR="00E16742" w:rsidRPr="00E16742" w:rsidRDefault="00E16742" w:rsidP="00E16742">
      <w:pPr>
        <w:ind w:left="927"/>
        <w:jc w:val="both"/>
        <w:rPr>
          <w:rFonts w:ascii="Arial" w:hAnsi="Arial" w:cs="Arial"/>
          <w:i/>
          <w:iCs/>
          <w:color w:val="FF0000"/>
          <w:sz w:val="20"/>
          <w:szCs w:val="20"/>
          <w:lang w:val="en-US"/>
        </w:rPr>
      </w:pPr>
      <w:r w:rsidRPr="00E16742">
        <w:rPr>
          <w:rFonts w:ascii="Arial" w:hAnsi="Arial" w:cs="Arial"/>
          <w:i/>
          <w:iCs/>
          <w:color w:val="FF0000"/>
          <w:sz w:val="20"/>
          <w:szCs w:val="20"/>
          <w:lang w:val="en-US"/>
        </w:rPr>
        <w:t>c) training of technicians and operators,</w:t>
      </w:r>
    </w:p>
    <w:p w14:paraId="637A8A08" w14:textId="77777777" w:rsidR="00E16742" w:rsidRPr="00E16742" w:rsidRDefault="00E16742" w:rsidP="00E16742">
      <w:pPr>
        <w:ind w:left="927"/>
        <w:jc w:val="both"/>
        <w:rPr>
          <w:rFonts w:ascii="Arial" w:hAnsi="Arial" w:cs="Arial"/>
          <w:i/>
          <w:iCs/>
          <w:color w:val="FF0000"/>
          <w:sz w:val="20"/>
          <w:szCs w:val="20"/>
          <w:lang w:val="en-US"/>
        </w:rPr>
      </w:pPr>
      <w:r w:rsidRPr="00E16742">
        <w:rPr>
          <w:rFonts w:ascii="Arial" w:hAnsi="Arial" w:cs="Arial"/>
          <w:i/>
          <w:iCs/>
          <w:color w:val="FF0000"/>
          <w:sz w:val="20"/>
          <w:szCs w:val="20"/>
          <w:lang w:val="en-US"/>
        </w:rPr>
        <w:t>d) operating and maintenance instructions in the Slovak or Czech language, 3 copies for individual</w:t>
      </w:r>
    </w:p>
    <w:p w14:paraId="6F0E3257" w14:textId="77777777" w:rsidR="00E16742" w:rsidRPr="00E16742" w:rsidRDefault="00E16742" w:rsidP="00E16742">
      <w:pPr>
        <w:ind w:left="927"/>
        <w:jc w:val="both"/>
        <w:rPr>
          <w:rFonts w:ascii="Arial" w:hAnsi="Arial" w:cs="Arial"/>
          <w:i/>
          <w:iCs/>
          <w:color w:val="FF0000"/>
          <w:sz w:val="20"/>
          <w:szCs w:val="20"/>
          <w:lang w:val="en-US"/>
        </w:rPr>
      </w:pPr>
      <w:r w:rsidRPr="00E16742">
        <w:rPr>
          <w:rFonts w:ascii="Arial" w:hAnsi="Arial" w:cs="Arial"/>
          <w:i/>
          <w:iCs/>
          <w:color w:val="FF0000"/>
          <w:sz w:val="20"/>
          <w:szCs w:val="20"/>
          <w:lang w:val="en-US"/>
        </w:rPr>
        <w:t>devices,</w:t>
      </w:r>
    </w:p>
    <w:p w14:paraId="0EAE20DB" w14:textId="77777777" w:rsidR="00E16742" w:rsidRPr="00E16742" w:rsidRDefault="00E16742" w:rsidP="00E16742">
      <w:pPr>
        <w:ind w:left="927"/>
        <w:jc w:val="both"/>
        <w:rPr>
          <w:rFonts w:ascii="Arial" w:hAnsi="Arial" w:cs="Arial"/>
          <w:i/>
          <w:iCs/>
          <w:color w:val="FF0000"/>
          <w:sz w:val="20"/>
          <w:szCs w:val="20"/>
          <w:lang w:val="en-US"/>
        </w:rPr>
      </w:pPr>
      <w:r w:rsidRPr="00E16742">
        <w:rPr>
          <w:rFonts w:ascii="Arial" w:hAnsi="Arial" w:cs="Arial"/>
          <w:i/>
          <w:iCs/>
          <w:color w:val="FF0000"/>
          <w:sz w:val="20"/>
          <w:szCs w:val="20"/>
          <w:lang w:val="en-US"/>
        </w:rPr>
        <w:t>e) declaration of conformity to the subject of performance or individual devices,</w:t>
      </w:r>
    </w:p>
    <w:p w14:paraId="17DAAC2F" w14:textId="083DFA41" w:rsidR="00E16742" w:rsidRPr="00E16742" w:rsidRDefault="00E16742" w:rsidP="00E16742">
      <w:pPr>
        <w:ind w:left="927"/>
        <w:jc w:val="both"/>
        <w:rPr>
          <w:rFonts w:ascii="Arial" w:hAnsi="Arial" w:cs="Arial"/>
          <w:i/>
          <w:iCs/>
          <w:color w:val="FF0000"/>
          <w:sz w:val="20"/>
          <w:szCs w:val="20"/>
          <w:lang w:val="en-US"/>
        </w:rPr>
      </w:pPr>
      <w:r w:rsidRPr="00E16742">
        <w:rPr>
          <w:rFonts w:ascii="Arial" w:hAnsi="Arial" w:cs="Arial"/>
          <w:i/>
          <w:iCs/>
          <w:color w:val="FF0000"/>
          <w:sz w:val="20"/>
          <w:szCs w:val="20"/>
          <w:lang w:val="en-US"/>
        </w:rPr>
        <w:t>f) complete accompanying documentation of the subject of performance according to the actual version and technological scheme.</w:t>
      </w:r>
    </w:p>
    <w:p w14:paraId="571CA4AE" w14:textId="08580E19" w:rsidR="001B1CCE" w:rsidRPr="00E16742" w:rsidRDefault="001B1CCE" w:rsidP="0016679B">
      <w:pPr>
        <w:numPr>
          <w:ilvl w:val="1"/>
          <w:numId w:val="2"/>
        </w:numPr>
        <w:ind w:left="567" w:hanging="643"/>
        <w:jc w:val="both"/>
        <w:rPr>
          <w:rFonts w:ascii="Arial" w:hAnsi="Arial" w:cs="Arial"/>
          <w:b/>
          <w:sz w:val="20"/>
          <w:szCs w:val="20"/>
        </w:rPr>
      </w:pPr>
      <w:r w:rsidRPr="0058224F">
        <w:rPr>
          <w:rFonts w:ascii="Arial" w:hAnsi="Arial" w:cs="Arial"/>
          <w:sz w:val="20"/>
          <w:szCs w:val="20"/>
        </w:rPr>
        <w:t>Predávajúci sa zaväzuje dodať predmet plnenia vo vlastnom mene a na vlastnú zodpovednosť.</w:t>
      </w:r>
    </w:p>
    <w:p w14:paraId="35219200" w14:textId="33F26ED8" w:rsidR="00E16742" w:rsidRPr="00E16742" w:rsidRDefault="00E16742" w:rsidP="00E16742">
      <w:pPr>
        <w:ind w:left="567"/>
        <w:jc w:val="both"/>
        <w:rPr>
          <w:rFonts w:ascii="Arial" w:hAnsi="Arial" w:cs="Arial"/>
          <w:b/>
          <w:i/>
          <w:iCs/>
          <w:color w:val="FF0000"/>
          <w:sz w:val="20"/>
          <w:szCs w:val="20"/>
          <w:lang w:val="en-US"/>
        </w:rPr>
      </w:pPr>
      <w:r w:rsidRPr="00E16742">
        <w:rPr>
          <w:rFonts w:ascii="Arial" w:hAnsi="Arial" w:cs="Arial"/>
          <w:i/>
          <w:iCs/>
          <w:color w:val="FF0000"/>
          <w:sz w:val="20"/>
          <w:szCs w:val="20"/>
          <w:lang w:val="en-US"/>
        </w:rPr>
        <w:t>The seller commits to deliver the object of performance in his own name and under his own responsibility.</w:t>
      </w:r>
    </w:p>
    <w:p w14:paraId="00E683D4" w14:textId="07C33A1B" w:rsidR="0016679B" w:rsidRPr="00E16742" w:rsidRDefault="0016679B" w:rsidP="0016679B">
      <w:pPr>
        <w:numPr>
          <w:ilvl w:val="1"/>
          <w:numId w:val="2"/>
        </w:numPr>
        <w:ind w:left="567" w:hanging="643"/>
        <w:jc w:val="both"/>
        <w:rPr>
          <w:rFonts w:ascii="Arial" w:hAnsi="Arial" w:cs="Arial"/>
          <w:b/>
          <w:sz w:val="20"/>
          <w:szCs w:val="20"/>
        </w:rPr>
      </w:pPr>
      <w:r w:rsidRPr="0058224F">
        <w:rPr>
          <w:rFonts w:ascii="Arial" w:hAnsi="Arial" w:cs="Arial"/>
          <w:sz w:val="20"/>
          <w:szCs w:val="20"/>
        </w:rPr>
        <w:t>Kupujúci týmto vyhlasuje, že je spôsobilý túto zmluvu uzatvoriť a plniť záväzky v nej obsiahnuté.</w:t>
      </w:r>
    </w:p>
    <w:p w14:paraId="6798E25E" w14:textId="09FFC532" w:rsidR="00E16742" w:rsidRPr="00E16742" w:rsidRDefault="00E16742" w:rsidP="00E16742">
      <w:pPr>
        <w:ind w:left="567"/>
        <w:jc w:val="both"/>
        <w:rPr>
          <w:rFonts w:ascii="Arial" w:hAnsi="Arial" w:cs="Arial"/>
          <w:b/>
          <w:i/>
          <w:iCs/>
          <w:color w:val="FF0000"/>
          <w:sz w:val="20"/>
          <w:szCs w:val="20"/>
          <w:lang w:val="en-US"/>
        </w:rPr>
      </w:pPr>
      <w:r w:rsidRPr="00E16742">
        <w:rPr>
          <w:rFonts w:ascii="Arial" w:hAnsi="Arial" w:cs="Arial"/>
          <w:i/>
          <w:iCs/>
          <w:color w:val="FF0000"/>
          <w:sz w:val="20"/>
          <w:szCs w:val="20"/>
          <w:lang w:val="en-US"/>
        </w:rPr>
        <w:t xml:space="preserve">The buyer hereby declares that he is capable of entering into this contract and fulfilling the obligations contained therein. </w:t>
      </w:r>
    </w:p>
    <w:p w14:paraId="265BFC9D" w14:textId="39280D44" w:rsidR="0016679B" w:rsidRPr="00E16742" w:rsidRDefault="0016679B" w:rsidP="0016679B">
      <w:pPr>
        <w:numPr>
          <w:ilvl w:val="1"/>
          <w:numId w:val="2"/>
        </w:numPr>
        <w:ind w:left="567" w:hanging="643"/>
        <w:jc w:val="both"/>
        <w:rPr>
          <w:rFonts w:ascii="Arial" w:hAnsi="Arial" w:cs="Arial"/>
          <w:b/>
          <w:sz w:val="20"/>
          <w:szCs w:val="20"/>
        </w:rPr>
      </w:pPr>
      <w:r w:rsidRPr="0058224F">
        <w:rPr>
          <w:rFonts w:ascii="Arial" w:hAnsi="Arial" w:cs="Arial"/>
          <w:sz w:val="20"/>
          <w:szCs w:val="20"/>
        </w:rPr>
        <w:t>Predávajúci týmto vyhlasuje, že je spôsobilý túto zmluvu uzatvoriť a plniť záväzky v nej obsiahnuté.</w:t>
      </w:r>
    </w:p>
    <w:p w14:paraId="00CE56C7" w14:textId="77777777" w:rsidR="00E16742" w:rsidRPr="00E16742" w:rsidRDefault="00E16742" w:rsidP="00E16742">
      <w:pPr>
        <w:ind w:left="567"/>
        <w:jc w:val="both"/>
        <w:rPr>
          <w:rFonts w:ascii="Arial" w:hAnsi="Arial" w:cs="Arial"/>
          <w:b/>
          <w:color w:val="FF0000"/>
          <w:sz w:val="20"/>
          <w:szCs w:val="20"/>
          <w:lang w:val="en-US"/>
        </w:rPr>
      </w:pPr>
      <w:r w:rsidRPr="00E16742">
        <w:rPr>
          <w:rFonts w:ascii="Arial" w:hAnsi="Arial" w:cs="Arial"/>
          <w:color w:val="FF0000"/>
          <w:sz w:val="20"/>
          <w:szCs w:val="20"/>
          <w:lang w:val="en-US"/>
        </w:rPr>
        <w:t>The seller hereby declares that he is capable of concluding this contract and fulfilling the obligations contained therein.</w:t>
      </w:r>
    </w:p>
    <w:p w14:paraId="5091B4B5" w14:textId="77777777" w:rsidR="00E16742" w:rsidRPr="0058224F" w:rsidRDefault="00E16742" w:rsidP="00E16742">
      <w:pPr>
        <w:ind w:left="567"/>
        <w:jc w:val="both"/>
        <w:rPr>
          <w:rFonts w:ascii="Arial" w:hAnsi="Arial" w:cs="Arial"/>
          <w:b/>
          <w:sz w:val="20"/>
          <w:szCs w:val="20"/>
        </w:rPr>
      </w:pPr>
    </w:p>
    <w:p w14:paraId="633E8BDB" w14:textId="198E8818" w:rsidR="00A71D62" w:rsidRPr="0058224F" w:rsidRDefault="00A71D62" w:rsidP="003D1612">
      <w:pPr>
        <w:jc w:val="both"/>
        <w:rPr>
          <w:rFonts w:ascii="Arial" w:hAnsi="Arial" w:cs="Arial"/>
          <w:sz w:val="20"/>
          <w:szCs w:val="20"/>
        </w:rPr>
      </w:pPr>
    </w:p>
    <w:p w14:paraId="0C07C0F0" w14:textId="77777777" w:rsidR="00F04112" w:rsidRPr="0058224F" w:rsidRDefault="00F04112" w:rsidP="003D1612">
      <w:pPr>
        <w:jc w:val="both"/>
        <w:rPr>
          <w:rFonts w:ascii="Arial" w:hAnsi="Arial" w:cs="Arial"/>
          <w:sz w:val="20"/>
          <w:szCs w:val="20"/>
        </w:rPr>
      </w:pPr>
    </w:p>
    <w:p w14:paraId="7188421C" w14:textId="30A69EA0" w:rsidR="0016679B" w:rsidRDefault="0016679B" w:rsidP="00FA748E">
      <w:pPr>
        <w:jc w:val="center"/>
        <w:rPr>
          <w:rFonts w:ascii="Arial" w:hAnsi="Arial" w:cs="Arial"/>
          <w:b/>
          <w:sz w:val="20"/>
          <w:szCs w:val="20"/>
        </w:rPr>
      </w:pPr>
      <w:r w:rsidRPr="0058224F">
        <w:rPr>
          <w:rFonts w:ascii="Arial" w:hAnsi="Arial" w:cs="Arial"/>
          <w:b/>
          <w:sz w:val="20"/>
          <w:szCs w:val="20"/>
        </w:rPr>
        <w:t>Článok II.</w:t>
      </w:r>
    </w:p>
    <w:p w14:paraId="06202D1F" w14:textId="77777777" w:rsidR="00E16742" w:rsidRPr="00E16742" w:rsidRDefault="00E16742" w:rsidP="00E16742">
      <w:pPr>
        <w:jc w:val="center"/>
        <w:rPr>
          <w:rFonts w:ascii="Arial" w:hAnsi="Arial" w:cs="Arial"/>
          <w:bCs/>
          <w:i/>
          <w:iCs/>
          <w:color w:val="FF0000"/>
          <w:sz w:val="20"/>
          <w:szCs w:val="20"/>
          <w:lang w:val="en-US"/>
        </w:rPr>
      </w:pPr>
      <w:r w:rsidRPr="00E16742">
        <w:rPr>
          <w:rFonts w:ascii="Arial" w:hAnsi="Arial" w:cs="Arial"/>
          <w:bCs/>
          <w:i/>
          <w:iCs/>
          <w:color w:val="FF0000"/>
          <w:sz w:val="20"/>
          <w:szCs w:val="20"/>
          <w:lang w:val="en-US"/>
        </w:rPr>
        <w:t>Article II.</w:t>
      </w:r>
    </w:p>
    <w:p w14:paraId="03203865" w14:textId="77777777" w:rsidR="00E16742" w:rsidRPr="0058224F" w:rsidRDefault="00E16742" w:rsidP="00FA748E">
      <w:pPr>
        <w:jc w:val="center"/>
        <w:rPr>
          <w:rFonts w:ascii="Arial" w:hAnsi="Arial" w:cs="Arial"/>
          <w:b/>
          <w:sz w:val="20"/>
          <w:szCs w:val="20"/>
        </w:rPr>
      </w:pPr>
    </w:p>
    <w:p w14:paraId="135D23C3" w14:textId="25ADCE81" w:rsidR="0016679B" w:rsidRDefault="0016679B" w:rsidP="00FA748E">
      <w:pPr>
        <w:jc w:val="center"/>
        <w:rPr>
          <w:rFonts w:ascii="Arial" w:hAnsi="Arial" w:cs="Arial"/>
          <w:b/>
          <w:sz w:val="20"/>
          <w:szCs w:val="20"/>
        </w:rPr>
      </w:pPr>
      <w:r w:rsidRPr="0058224F">
        <w:rPr>
          <w:rFonts w:ascii="Arial" w:hAnsi="Arial" w:cs="Arial"/>
          <w:b/>
          <w:sz w:val="20"/>
          <w:szCs w:val="20"/>
        </w:rPr>
        <w:t>Termín plnenia a miesto dodania</w:t>
      </w:r>
    </w:p>
    <w:p w14:paraId="541CABDD" w14:textId="77777777" w:rsidR="00E16742" w:rsidRPr="00E16742" w:rsidRDefault="00E16742" w:rsidP="00E16742">
      <w:pPr>
        <w:jc w:val="center"/>
        <w:rPr>
          <w:rFonts w:ascii="Arial" w:hAnsi="Arial" w:cs="Arial"/>
          <w:bCs/>
          <w:i/>
          <w:iCs/>
          <w:color w:val="FF0000"/>
          <w:sz w:val="20"/>
          <w:szCs w:val="20"/>
          <w:lang w:val="en-US"/>
        </w:rPr>
      </w:pPr>
      <w:r w:rsidRPr="00E16742">
        <w:rPr>
          <w:rFonts w:ascii="Arial" w:hAnsi="Arial" w:cs="Arial"/>
          <w:bCs/>
          <w:i/>
          <w:iCs/>
          <w:color w:val="FF0000"/>
          <w:sz w:val="20"/>
          <w:szCs w:val="20"/>
          <w:lang w:val="en-US"/>
        </w:rPr>
        <w:t>Date of fulfillment and place of delivery</w:t>
      </w:r>
    </w:p>
    <w:p w14:paraId="17D7FD4A" w14:textId="77777777" w:rsidR="00E16742" w:rsidRPr="0058224F" w:rsidRDefault="00E16742" w:rsidP="00FA748E">
      <w:pPr>
        <w:jc w:val="center"/>
        <w:rPr>
          <w:rFonts w:ascii="Arial" w:hAnsi="Arial" w:cs="Arial"/>
          <w:b/>
          <w:sz w:val="20"/>
          <w:szCs w:val="20"/>
        </w:rPr>
      </w:pPr>
    </w:p>
    <w:p w14:paraId="77319F6B" w14:textId="77777777" w:rsidR="0016679B" w:rsidRPr="0058224F" w:rsidRDefault="0016679B" w:rsidP="0016679B">
      <w:pPr>
        <w:ind w:left="567"/>
        <w:jc w:val="both"/>
        <w:rPr>
          <w:rFonts w:ascii="Arial" w:hAnsi="Arial" w:cs="Arial"/>
          <w:sz w:val="20"/>
          <w:szCs w:val="20"/>
        </w:rPr>
      </w:pPr>
    </w:p>
    <w:p w14:paraId="45BDB2D3" w14:textId="2572778E" w:rsidR="00AC021A" w:rsidRDefault="0016679B" w:rsidP="00AC021A">
      <w:pPr>
        <w:numPr>
          <w:ilvl w:val="1"/>
          <w:numId w:val="3"/>
        </w:numPr>
        <w:ind w:left="567" w:hanging="567"/>
        <w:jc w:val="both"/>
        <w:rPr>
          <w:rFonts w:ascii="Arial" w:hAnsi="Arial" w:cs="Arial"/>
          <w:sz w:val="20"/>
          <w:szCs w:val="20"/>
        </w:rPr>
      </w:pPr>
      <w:r w:rsidRPr="0058224F">
        <w:rPr>
          <w:rFonts w:ascii="Arial" w:hAnsi="Arial" w:cs="Arial"/>
          <w:sz w:val="20"/>
          <w:szCs w:val="20"/>
        </w:rPr>
        <w:lastRenderedPageBreak/>
        <w:t xml:space="preserve">Predávajúci sa zaväzuje dodať </w:t>
      </w:r>
      <w:r w:rsidRPr="00C87DC8">
        <w:rPr>
          <w:rFonts w:ascii="Arial" w:hAnsi="Arial" w:cs="Arial"/>
          <w:sz w:val="20"/>
          <w:szCs w:val="20"/>
        </w:rPr>
        <w:t xml:space="preserve">Predmet plnenia </w:t>
      </w:r>
      <w:r w:rsidR="00AC021A" w:rsidRPr="00C87DC8">
        <w:rPr>
          <w:rFonts w:ascii="Arial" w:hAnsi="Arial" w:cs="Arial"/>
          <w:b/>
          <w:sz w:val="20"/>
          <w:szCs w:val="20"/>
        </w:rPr>
        <w:t xml:space="preserve">do </w:t>
      </w:r>
      <w:r w:rsidR="008C6C7B" w:rsidRPr="00C87DC8">
        <w:rPr>
          <w:rFonts w:ascii="Arial" w:hAnsi="Arial" w:cs="Arial"/>
          <w:b/>
          <w:sz w:val="20"/>
          <w:szCs w:val="20"/>
        </w:rPr>
        <w:t>6</w:t>
      </w:r>
      <w:r w:rsidRPr="00C87DC8">
        <w:rPr>
          <w:rFonts w:ascii="Arial" w:hAnsi="Arial" w:cs="Arial"/>
          <w:b/>
          <w:sz w:val="20"/>
          <w:szCs w:val="20"/>
        </w:rPr>
        <w:t xml:space="preserve"> mesiacov</w:t>
      </w:r>
      <w:r w:rsidRPr="00C87DC8">
        <w:rPr>
          <w:rFonts w:ascii="Arial" w:hAnsi="Arial" w:cs="Arial"/>
          <w:sz w:val="20"/>
          <w:szCs w:val="20"/>
        </w:rPr>
        <w:t xml:space="preserve"> odo</w:t>
      </w:r>
      <w:r w:rsidRPr="0058224F">
        <w:rPr>
          <w:rFonts w:ascii="Arial" w:hAnsi="Arial" w:cs="Arial"/>
          <w:sz w:val="20"/>
          <w:szCs w:val="20"/>
        </w:rPr>
        <w:t xml:space="preserve"> dňa nadobudnutia účinnosti tejto zmluvy, definovanej v bode 9.3 tejto zmluvy.</w:t>
      </w:r>
    </w:p>
    <w:p w14:paraId="33615323" w14:textId="32EFBBDD" w:rsidR="00E16742" w:rsidRPr="00E16742" w:rsidRDefault="00E16742" w:rsidP="00E16742">
      <w:pPr>
        <w:ind w:left="567"/>
        <w:jc w:val="both"/>
        <w:rPr>
          <w:rFonts w:ascii="Arial" w:hAnsi="Arial" w:cs="Arial"/>
          <w:i/>
          <w:iCs/>
          <w:color w:val="FF0000"/>
          <w:sz w:val="20"/>
          <w:szCs w:val="20"/>
          <w:lang w:val="en-US"/>
        </w:rPr>
      </w:pPr>
      <w:r w:rsidRPr="00E16742">
        <w:rPr>
          <w:rFonts w:ascii="Arial" w:hAnsi="Arial" w:cs="Arial"/>
          <w:i/>
          <w:iCs/>
          <w:color w:val="FF0000"/>
          <w:sz w:val="20"/>
          <w:szCs w:val="20"/>
          <w:lang w:val="en-US"/>
        </w:rPr>
        <w:t xml:space="preserve">The seller commits to deliver the Subject of performance </w:t>
      </w:r>
      <w:r w:rsidRPr="00E16742">
        <w:rPr>
          <w:rFonts w:ascii="Arial" w:hAnsi="Arial" w:cs="Arial"/>
          <w:b/>
          <w:i/>
          <w:iCs/>
          <w:color w:val="FF0000"/>
          <w:sz w:val="20"/>
          <w:szCs w:val="20"/>
          <w:lang w:val="en-US"/>
        </w:rPr>
        <w:t xml:space="preserve">within 6 months </w:t>
      </w:r>
      <w:r w:rsidRPr="00E16742">
        <w:rPr>
          <w:rFonts w:ascii="Arial" w:hAnsi="Arial" w:cs="Arial"/>
          <w:i/>
          <w:iCs/>
          <w:color w:val="FF0000"/>
          <w:sz w:val="20"/>
          <w:szCs w:val="20"/>
          <w:lang w:val="en-US"/>
        </w:rPr>
        <w:t xml:space="preserve">from the effective </w:t>
      </w:r>
      <w:proofErr w:type="gramStart"/>
      <w:r w:rsidRPr="00E16742">
        <w:rPr>
          <w:rFonts w:ascii="Arial" w:hAnsi="Arial" w:cs="Arial"/>
          <w:i/>
          <w:iCs/>
          <w:color w:val="FF0000"/>
          <w:sz w:val="20"/>
          <w:szCs w:val="20"/>
          <w:lang w:val="en-US"/>
        </w:rPr>
        <w:t>date  of</w:t>
      </w:r>
      <w:proofErr w:type="gramEnd"/>
      <w:r w:rsidRPr="00E16742">
        <w:rPr>
          <w:rFonts w:ascii="Arial" w:hAnsi="Arial" w:cs="Arial"/>
          <w:i/>
          <w:iCs/>
          <w:color w:val="FF0000"/>
          <w:sz w:val="20"/>
          <w:szCs w:val="20"/>
          <w:lang w:val="en-US"/>
        </w:rPr>
        <w:t xml:space="preserve"> this contract, defined in point 9.3 of this contract.</w:t>
      </w:r>
    </w:p>
    <w:p w14:paraId="1982124F" w14:textId="7DF5687F" w:rsidR="00AC021A" w:rsidRDefault="0016679B" w:rsidP="00AC021A">
      <w:pPr>
        <w:numPr>
          <w:ilvl w:val="1"/>
          <w:numId w:val="3"/>
        </w:numPr>
        <w:ind w:left="567" w:hanging="567"/>
        <w:jc w:val="both"/>
        <w:rPr>
          <w:rFonts w:ascii="Arial" w:hAnsi="Arial" w:cs="Arial"/>
          <w:sz w:val="20"/>
          <w:szCs w:val="20"/>
        </w:rPr>
      </w:pPr>
      <w:r w:rsidRPr="0058224F">
        <w:rPr>
          <w:rFonts w:ascii="Arial" w:hAnsi="Arial" w:cs="Arial"/>
          <w:sz w:val="20"/>
          <w:szCs w:val="20"/>
        </w:rPr>
        <w:t>Predávajúci dodá</w:t>
      </w:r>
      <w:r w:rsidR="003655A4" w:rsidRPr="0058224F">
        <w:rPr>
          <w:rFonts w:ascii="Arial" w:hAnsi="Arial" w:cs="Arial"/>
          <w:sz w:val="20"/>
          <w:szCs w:val="20"/>
        </w:rPr>
        <w:t xml:space="preserve"> predmet plnenia resp.</w:t>
      </w:r>
      <w:r w:rsidRPr="0058224F">
        <w:rPr>
          <w:rFonts w:ascii="Arial" w:hAnsi="Arial" w:cs="Arial"/>
          <w:sz w:val="20"/>
          <w:szCs w:val="20"/>
        </w:rPr>
        <w:t xml:space="preserve"> jednotlivé zariadenia Predmetu plnenia, špecifikované v článku I. tejto zmluvy na základe protokolu </w:t>
      </w:r>
      <w:r w:rsidR="006D44F2">
        <w:rPr>
          <w:rFonts w:ascii="Arial" w:hAnsi="Arial" w:cs="Arial"/>
          <w:sz w:val="20"/>
          <w:szCs w:val="20"/>
        </w:rPr>
        <w:t xml:space="preserve">o odovzdaní a prevzatí </w:t>
      </w:r>
      <w:r w:rsidRPr="0058224F">
        <w:rPr>
          <w:rFonts w:ascii="Arial" w:hAnsi="Arial" w:cs="Arial"/>
          <w:sz w:val="20"/>
          <w:szCs w:val="20"/>
        </w:rPr>
        <w:t>podľa bodu 2.</w:t>
      </w:r>
      <w:r w:rsidR="001B1CCE" w:rsidRPr="0058224F">
        <w:rPr>
          <w:rFonts w:ascii="Arial" w:hAnsi="Arial" w:cs="Arial"/>
          <w:sz w:val="20"/>
          <w:szCs w:val="20"/>
        </w:rPr>
        <w:t>7</w:t>
      </w:r>
      <w:r w:rsidRPr="0058224F">
        <w:rPr>
          <w:rFonts w:ascii="Arial" w:hAnsi="Arial" w:cs="Arial"/>
          <w:sz w:val="20"/>
          <w:szCs w:val="20"/>
        </w:rPr>
        <w:t xml:space="preserve"> tohto článku zmluvy. Predávajúci kupujúcem</w:t>
      </w:r>
      <w:r w:rsidR="001143A2" w:rsidRPr="0058224F">
        <w:rPr>
          <w:rFonts w:ascii="Arial" w:hAnsi="Arial" w:cs="Arial"/>
          <w:sz w:val="20"/>
          <w:szCs w:val="20"/>
        </w:rPr>
        <w:t>u vopred (minimálne 3 pracovne dni</w:t>
      </w:r>
      <w:r w:rsidRPr="0058224F">
        <w:rPr>
          <w:rFonts w:ascii="Arial" w:hAnsi="Arial" w:cs="Arial"/>
          <w:sz w:val="20"/>
          <w:szCs w:val="20"/>
        </w:rPr>
        <w:t>) oznámi, kedy mu Predmet plnenia dodá, pričom dodrží časový termín uvedený v bode 2.1 zmluvy.</w:t>
      </w:r>
    </w:p>
    <w:p w14:paraId="4AB6B8BC" w14:textId="0C0D1F86" w:rsidR="00E16742" w:rsidRPr="00E16742" w:rsidRDefault="00E16742" w:rsidP="00E16742">
      <w:pPr>
        <w:ind w:left="567"/>
        <w:jc w:val="both"/>
        <w:rPr>
          <w:rFonts w:ascii="Arial" w:hAnsi="Arial" w:cs="Arial"/>
          <w:i/>
          <w:iCs/>
          <w:color w:val="FF0000"/>
          <w:sz w:val="20"/>
          <w:szCs w:val="20"/>
          <w:lang w:val="en-US"/>
        </w:rPr>
      </w:pPr>
      <w:r w:rsidRPr="00E16742">
        <w:rPr>
          <w:rFonts w:ascii="Arial" w:hAnsi="Arial" w:cs="Arial"/>
          <w:i/>
          <w:iCs/>
          <w:color w:val="FF0000"/>
          <w:sz w:val="20"/>
          <w:szCs w:val="20"/>
          <w:lang w:val="en-US"/>
        </w:rPr>
        <w:t>The seller will deliver the Subject of performance or individual devices of the Subject of performance specified in Article I. of this contract based on the handover and acceptance protocol according to point 2.7 of this contract article. The seller will notify the buyer in advance (minimum 3 working days) when he will deliver the Subject of performance, while meeting the deadline specified in point 2.1 of the contract.</w:t>
      </w:r>
    </w:p>
    <w:p w14:paraId="2E052962" w14:textId="1D2914B2" w:rsidR="00AC021A" w:rsidRDefault="0016679B" w:rsidP="00AC021A">
      <w:pPr>
        <w:numPr>
          <w:ilvl w:val="1"/>
          <w:numId w:val="3"/>
        </w:numPr>
        <w:ind w:left="567" w:hanging="567"/>
        <w:jc w:val="both"/>
        <w:rPr>
          <w:rFonts w:ascii="Arial" w:hAnsi="Arial" w:cs="Arial"/>
          <w:sz w:val="20"/>
          <w:szCs w:val="20"/>
        </w:rPr>
      </w:pPr>
      <w:r w:rsidRPr="0058224F">
        <w:rPr>
          <w:rFonts w:ascii="Arial" w:hAnsi="Arial" w:cs="Arial"/>
          <w:sz w:val="20"/>
          <w:szCs w:val="20"/>
        </w:rPr>
        <w:t xml:space="preserve">Predmet plnenia, resp. jeho časti bude dodaný jeho prevzatím poverenou osobou kupujúceho v mieste dodania. Oprávnená osoba kupujúceho ho </w:t>
      </w:r>
      <w:r w:rsidRPr="00947CDF">
        <w:rPr>
          <w:rFonts w:ascii="Arial" w:hAnsi="Arial" w:cs="Arial"/>
          <w:sz w:val="20"/>
          <w:szCs w:val="20"/>
        </w:rPr>
        <w:t xml:space="preserve">prevezme po </w:t>
      </w:r>
      <w:r w:rsidR="00947CDF" w:rsidRPr="00947CDF">
        <w:rPr>
          <w:rFonts w:ascii="Arial" w:hAnsi="Arial" w:cs="Arial"/>
          <w:sz w:val="20"/>
          <w:szCs w:val="20"/>
        </w:rPr>
        <w:t>overení</w:t>
      </w:r>
      <w:r w:rsidR="00947CDF">
        <w:rPr>
          <w:rFonts w:ascii="Arial" w:hAnsi="Arial" w:cs="Arial"/>
          <w:sz w:val="20"/>
          <w:szCs w:val="20"/>
        </w:rPr>
        <w:t xml:space="preserve">, </w:t>
      </w:r>
      <w:r w:rsidRPr="0058224F">
        <w:rPr>
          <w:rFonts w:ascii="Arial" w:hAnsi="Arial" w:cs="Arial"/>
          <w:sz w:val="20"/>
          <w:szCs w:val="20"/>
        </w:rPr>
        <w:t>či dodaný Predmet plnenia zodpovedá špecifikácii v prílohe tejto zmluvy. Oprávnená osoba kupujúceho prezrie jednotlivé zariadenia Predmetu plnenia a s odbornou starostlivosťou preverí ich celkový stav vrátane príslušenstva, výbavy, overí presnú identifikáciu podľa príslušných dokladov. V prípade zjavných odstrániteľných vád bude kupujúci požadovať ich okamžité odstránenie.</w:t>
      </w:r>
    </w:p>
    <w:p w14:paraId="4C0BA2F1" w14:textId="5A47B748" w:rsidR="00E16742" w:rsidRPr="00E16742" w:rsidRDefault="00E16742" w:rsidP="00E16742">
      <w:pPr>
        <w:ind w:left="567"/>
        <w:jc w:val="both"/>
        <w:rPr>
          <w:rFonts w:ascii="Arial" w:hAnsi="Arial" w:cs="Arial"/>
          <w:i/>
          <w:iCs/>
          <w:color w:val="FF0000"/>
          <w:sz w:val="20"/>
          <w:szCs w:val="20"/>
          <w:lang w:val="en-US"/>
        </w:rPr>
      </w:pPr>
      <w:r w:rsidRPr="00E16742">
        <w:rPr>
          <w:rFonts w:ascii="Arial" w:hAnsi="Arial" w:cs="Arial"/>
          <w:i/>
          <w:iCs/>
          <w:color w:val="FF0000"/>
          <w:sz w:val="20"/>
          <w:szCs w:val="20"/>
          <w:lang w:val="en-US"/>
        </w:rPr>
        <w:t>Subject of fulfillment, or its parts will be delivered by the acceptance of the buyer's authorized person at the place of delivery. The authorized person of the buyer will take it over after verifying whether the delivered Subject of performance corresponds to the specification in the annex to this contract. The authorized person of the buyer inspects the individual devices of the Subject of performance and with professional care checks their overall condition, including accessories, equipment, verifies the exact identification according to the relevant documents. In case of obvious defects that can be removed, the buyer will demand their immediate removal.</w:t>
      </w:r>
    </w:p>
    <w:p w14:paraId="17114F6C" w14:textId="0C4F261E" w:rsidR="0016679B" w:rsidRDefault="0016679B" w:rsidP="00AC021A">
      <w:pPr>
        <w:numPr>
          <w:ilvl w:val="1"/>
          <w:numId w:val="3"/>
        </w:numPr>
        <w:ind w:left="567" w:hanging="567"/>
        <w:jc w:val="both"/>
        <w:rPr>
          <w:rFonts w:ascii="Arial" w:hAnsi="Arial" w:cs="Arial"/>
          <w:sz w:val="20"/>
          <w:szCs w:val="20"/>
        </w:rPr>
      </w:pPr>
      <w:r w:rsidRPr="0058224F">
        <w:rPr>
          <w:rFonts w:ascii="Arial" w:hAnsi="Arial" w:cs="Arial"/>
          <w:sz w:val="20"/>
          <w:szCs w:val="20"/>
        </w:rPr>
        <w:t>Ak má</w:t>
      </w:r>
      <w:r w:rsidR="0041267E" w:rsidRPr="0058224F">
        <w:rPr>
          <w:rFonts w:ascii="Arial" w:hAnsi="Arial" w:cs="Arial"/>
          <w:sz w:val="20"/>
          <w:szCs w:val="20"/>
        </w:rPr>
        <w:t xml:space="preserve"> predmet plnenia alebo jeho časti</w:t>
      </w:r>
      <w:r w:rsidRPr="0058224F">
        <w:rPr>
          <w:rFonts w:ascii="Arial" w:hAnsi="Arial" w:cs="Arial"/>
          <w:sz w:val="20"/>
          <w:szCs w:val="20"/>
        </w:rPr>
        <w:t xml:space="preserve"> také vady, pre ktoré nie je možné predmet plnenia prevziať, musí </w:t>
      </w:r>
      <w:r w:rsidR="004955EE" w:rsidRPr="0058224F">
        <w:rPr>
          <w:rFonts w:ascii="Arial" w:hAnsi="Arial" w:cs="Arial"/>
          <w:sz w:val="20"/>
          <w:szCs w:val="20"/>
        </w:rPr>
        <w:t>k</w:t>
      </w:r>
      <w:r w:rsidRPr="0058224F">
        <w:rPr>
          <w:rFonts w:ascii="Arial" w:hAnsi="Arial" w:cs="Arial"/>
          <w:sz w:val="20"/>
          <w:szCs w:val="20"/>
        </w:rPr>
        <w:t>upujúci tieto vady uviesť v preberacom protokole projektu s odôvodnením, prečo predmet plnenia odmieta prevziať, inak sa má za to, že predmet plnenia nemal v čase odovzdania a prevzatia vadu, ktorá by bránila odovzdaniu a prebratiu predmetu plnenia.</w:t>
      </w:r>
    </w:p>
    <w:p w14:paraId="53760206" w14:textId="6F5BE428" w:rsidR="00E16742" w:rsidRPr="002C0B5A" w:rsidRDefault="002C0B5A" w:rsidP="002C0B5A">
      <w:pPr>
        <w:ind w:left="567"/>
        <w:jc w:val="both"/>
        <w:rPr>
          <w:rFonts w:ascii="Arial" w:hAnsi="Arial" w:cs="Arial"/>
          <w:i/>
          <w:iCs/>
          <w:color w:val="FF0000"/>
          <w:sz w:val="20"/>
          <w:szCs w:val="20"/>
          <w:lang w:val="en-US"/>
        </w:rPr>
      </w:pPr>
      <w:r w:rsidRPr="002C0B5A">
        <w:rPr>
          <w:rFonts w:ascii="Arial" w:hAnsi="Arial" w:cs="Arial"/>
          <w:i/>
          <w:iCs/>
          <w:color w:val="FF0000"/>
          <w:sz w:val="20"/>
          <w:szCs w:val="20"/>
          <w:lang w:val="en-US"/>
        </w:rPr>
        <w:t>If the subject of performance or its parts has defects for which it is not possible to take over the subject of performance, the buyer must indicate these defects in the acceptance protocol of the project with a justification as to why he refuses to take over the subject of performance, otherwise it is considered that the subject of performance at the time of handover and acceptance did not have a defect that would prevent the delivery and acceptance of the subject of performance.</w:t>
      </w:r>
    </w:p>
    <w:p w14:paraId="0E20AC44" w14:textId="253D480C" w:rsidR="0016679B" w:rsidRDefault="0016679B" w:rsidP="00AC021A">
      <w:pPr>
        <w:numPr>
          <w:ilvl w:val="1"/>
          <w:numId w:val="3"/>
        </w:numPr>
        <w:ind w:left="567" w:hanging="567"/>
        <w:jc w:val="both"/>
        <w:rPr>
          <w:rFonts w:ascii="Arial" w:hAnsi="Arial" w:cs="Arial"/>
          <w:sz w:val="20"/>
          <w:szCs w:val="20"/>
        </w:rPr>
      </w:pPr>
      <w:r w:rsidRPr="0058224F">
        <w:rPr>
          <w:rFonts w:ascii="Arial" w:hAnsi="Arial" w:cs="Arial"/>
          <w:sz w:val="20"/>
          <w:szCs w:val="20"/>
        </w:rPr>
        <w:t xml:space="preserve">V prípade existencie vád a nedorobkov je kupujúci oprávnený žiadať a predávajúci je povinný odstrániť tieto vady a nedorobky v primeranom,  oboma zmluvnými stranami dohodnutom termíne. </w:t>
      </w:r>
    </w:p>
    <w:p w14:paraId="3B01AE5B" w14:textId="13E31BCD" w:rsidR="002C0B5A" w:rsidRPr="002C0B5A" w:rsidRDefault="002C0B5A" w:rsidP="002C0B5A">
      <w:pPr>
        <w:ind w:left="567"/>
        <w:jc w:val="both"/>
        <w:rPr>
          <w:rFonts w:ascii="Arial" w:hAnsi="Arial" w:cs="Arial"/>
          <w:i/>
          <w:iCs/>
          <w:color w:val="FF0000"/>
          <w:sz w:val="20"/>
          <w:szCs w:val="20"/>
          <w:lang w:val="en-US"/>
        </w:rPr>
      </w:pPr>
      <w:r w:rsidRPr="002C0B5A">
        <w:rPr>
          <w:rFonts w:ascii="Arial" w:hAnsi="Arial" w:cs="Arial"/>
          <w:i/>
          <w:iCs/>
          <w:color w:val="FF0000"/>
          <w:sz w:val="20"/>
          <w:szCs w:val="20"/>
          <w:lang w:val="en-US"/>
        </w:rPr>
        <w:t>In the case of the existence of defects and incompleteness, the buyer is entitled to request and the seller is obliged to remove these defects and incompleteness within a reasonable period agreed by both contracting parties.</w:t>
      </w:r>
    </w:p>
    <w:p w14:paraId="3A0B872A" w14:textId="77777777" w:rsidR="002C0B5A" w:rsidRDefault="0016679B" w:rsidP="00AC021A">
      <w:pPr>
        <w:numPr>
          <w:ilvl w:val="1"/>
          <w:numId w:val="3"/>
        </w:numPr>
        <w:ind w:left="567" w:hanging="567"/>
        <w:jc w:val="both"/>
        <w:rPr>
          <w:rFonts w:ascii="Arial" w:hAnsi="Arial" w:cs="Arial"/>
          <w:sz w:val="20"/>
          <w:szCs w:val="20"/>
        </w:rPr>
      </w:pPr>
      <w:r w:rsidRPr="0058224F">
        <w:rPr>
          <w:rFonts w:ascii="Arial" w:hAnsi="Arial" w:cs="Arial"/>
          <w:sz w:val="20"/>
          <w:szCs w:val="20"/>
        </w:rPr>
        <w:t>Pokiaľ kupujúci zistí, že odovzdaný Predmet plnenia nezodpovedá ani po odstránení vád a nedorobkov v oboma zmluvnými stranami dohodnutom termíne, špecifikácii v prílohe zmluvy, podmienkam stanoveným v kúpnej zmluve, resp. Predmet plnenia bude odovzdaný bez požadovaných dokladov, je kupujúci oprávnený  odstúpiť od zmluvy.</w:t>
      </w:r>
    </w:p>
    <w:p w14:paraId="167D71DD" w14:textId="6F6017D0" w:rsidR="0016679B" w:rsidRPr="002C0B5A" w:rsidRDefault="002C0B5A" w:rsidP="002C0B5A">
      <w:pPr>
        <w:ind w:left="567"/>
        <w:jc w:val="both"/>
        <w:rPr>
          <w:rFonts w:ascii="Arial" w:hAnsi="Arial" w:cs="Arial"/>
          <w:i/>
          <w:iCs/>
          <w:color w:val="FF0000"/>
          <w:sz w:val="20"/>
          <w:szCs w:val="20"/>
          <w:lang w:val="en-US"/>
        </w:rPr>
      </w:pPr>
      <w:r w:rsidRPr="002C0B5A">
        <w:rPr>
          <w:rFonts w:ascii="Arial" w:hAnsi="Arial" w:cs="Arial"/>
          <w:i/>
          <w:iCs/>
          <w:color w:val="FF0000"/>
          <w:sz w:val="20"/>
          <w:szCs w:val="20"/>
          <w:lang w:val="en-US"/>
        </w:rPr>
        <w:t>If the buyer discovers that the delivered Subject of performance does not correspond even after the removal of defects and incompleteness within the deadline agreed by both contracting parties, the specification in the annex to the contract, the conditions stipulated in the purchase contract, or the Subject of performance will be handed over without the required documents, the buyer is entitled to withdraw from the contract.</w:t>
      </w:r>
    </w:p>
    <w:p w14:paraId="6585F7DC" w14:textId="13A34EC9" w:rsidR="0016679B" w:rsidRDefault="0016679B" w:rsidP="00AC021A">
      <w:pPr>
        <w:numPr>
          <w:ilvl w:val="1"/>
          <w:numId w:val="3"/>
        </w:numPr>
        <w:ind w:left="567" w:hanging="567"/>
        <w:jc w:val="both"/>
        <w:rPr>
          <w:rFonts w:ascii="Arial" w:hAnsi="Arial" w:cs="Arial"/>
          <w:sz w:val="20"/>
          <w:szCs w:val="20"/>
        </w:rPr>
      </w:pPr>
      <w:r w:rsidRPr="0058224F">
        <w:rPr>
          <w:rFonts w:ascii="Arial" w:hAnsi="Arial" w:cs="Arial"/>
          <w:sz w:val="20"/>
          <w:szCs w:val="20"/>
        </w:rPr>
        <w:t xml:space="preserve">O odovzdaní a prevzatí Predmetu plnenia bude spísaný „Protokol o odovzdaní a prevzatí“. Originál tohto protokolu sa po jeho obojstrannom podpísaní stane neoddeliteľnou súčasťou </w:t>
      </w:r>
      <w:r w:rsidR="00781450">
        <w:rPr>
          <w:rFonts w:ascii="Arial" w:hAnsi="Arial" w:cs="Arial"/>
          <w:sz w:val="20"/>
          <w:szCs w:val="20"/>
        </w:rPr>
        <w:t>faktúry</w:t>
      </w:r>
      <w:r w:rsidRPr="0058224F">
        <w:rPr>
          <w:rFonts w:ascii="Arial" w:hAnsi="Arial" w:cs="Arial"/>
          <w:sz w:val="20"/>
          <w:szCs w:val="20"/>
        </w:rPr>
        <w:t>. V prípade, že kupujúci odmietne podpísať preberací protokol projektu bez toho, aby v preberacom protokole výslovne písomne uviedol dôvod, pre ktorý predmet plnenia nepreberá alebo sa nedostaví na prevzatie a odovzdanie predmetu plnenia, má sa za to, že bol tento riadne dodaný a riadne prevzatý kupujúcim</w:t>
      </w:r>
      <w:r w:rsidR="00781450">
        <w:rPr>
          <w:rFonts w:ascii="Arial" w:hAnsi="Arial" w:cs="Arial"/>
          <w:sz w:val="20"/>
          <w:szCs w:val="20"/>
        </w:rPr>
        <w:t>,</w:t>
      </w:r>
      <w:r w:rsidRPr="0058224F">
        <w:rPr>
          <w:rFonts w:ascii="Arial" w:hAnsi="Arial" w:cs="Arial"/>
          <w:sz w:val="20"/>
          <w:szCs w:val="20"/>
        </w:rPr>
        <w:t xml:space="preserve"> a to dňom, ktorý je uvedený vo výzve </w:t>
      </w:r>
      <w:r w:rsidR="004955EE" w:rsidRPr="0058224F">
        <w:rPr>
          <w:rFonts w:ascii="Arial" w:hAnsi="Arial" w:cs="Arial"/>
          <w:sz w:val="20"/>
          <w:szCs w:val="20"/>
        </w:rPr>
        <w:t>p</w:t>
      </w:r>
      <w:r w:rsidRPr="0058224F">
        <w:rPr>
          <w:rFonts w:ascii="Arial" w:hAnsi="Arial" w:cs="Arial"/>
          <w:sz w:val="20"/>
          <w:szCs w:val="20"/>
        </w:rPr>
        <w:t>redávajúceho na prevzatie a odovzdanie predmetu plnenia ako deň odovzdania predmetu plnenia.</w:t>
      </w:r>
    </w:p>
    <w:p w14:paraId="03D0747E" w14:textId="77777777" w:rsidR="002C0B5A" w:rsidRPr="002C0B5A" w:rsidRDefault="002C0B5A" w:rsidP="002C0B5A">
      <w:pPr>
        <w:ind w:left="567"/>
        <w:jc w:val="both"/>
        <w:rPr>
          <w:rFonts w:ascii="Arial" w:hAnsi="Arial" w:cs="Arial"/>
          <w:i/>
          <w:iCs/>
          <w:color w:val="FF0000"/>
          <w:sz w:val="20"/>
          <w:szCs w:val="20"/>
          <w:lang w:val="en-US"/>
        </w:rPr>
      </w:pPr>
      <w:r w:rsidRPr="002C0B5A">
        <w:rPr>
          <w:rFonts w:ascii="Arial" w:hAnsi="Arial" w:cs="Arial"/>
          <w:i/>
          <w:iCs/>
          <w:color w:val="FF0000"/>
          <w:sz w:val="20"/>
          <w:szCs w:val="20"/>
          <w:lang w:val="en-US"/>
        </w:rPr>
        <w:t xml:space="preserve">A "Delivery and Acceptance Protocol" will be written on handing over and taking over the Subject of performance. The original of this protocol will become an important part of the invoice after it is signed by both sides. In the case that the buyer refuses to sign the acceptance protocol of the project without clearly stating the reason in writing in the protocol, he does not take over the Subject of performance or does not appear to take over and hand over the Subject of performance, it is considered that it has been properly delivered and properly taken over by the buyer, namely on the day specified in the </w:t>
      </w:r>
      <w:r w:rsidRPr="002C0B5A">
        <w:rPr>
          <w:rFonts w:ascii="Arial" w:hAnsi="Arial" w:cs="Arial"/>
          <w:i/>
          <w:iCs/>
          <w:color w:val="FF0000"/>
          <w:sz w:val="20"/>
          <w:szCs w:val="20"/>
          <w:lang w:val="en-US"/>
        </w:rPr>
        <w:lastRenderedPageBreak/>
        <w:t>seller's appeal to take over and hand over the Subject of performance as the day of handing over the Subject of performance.</w:t>
      </w:r>
    </w:p>
    <w:p w14:paraId="7B123036" w14:textId="77777777" w:rsidR="002C0B5A" w:rsidRPr="0058224F" w:rsidRDefault="002C0B5A" w:rsidP="002C0B5A">
      <w:pPr>
        <w:ind w:left="567"/>
        <w:jc w:val="both"/>
        <w:rPr>
          <w:rFonts w:ascii="Arial" w:hAnsi="Arial" w:cs="Arial"/>
          <w:sz w:val="20"/>
          <w:szCs w:val="20"/>
        </w:rPr>
      </w:pPr>
    </w:p>
    <w:p w14:paraId="5F82A530" w14:textId="59B57D37" w:rsidR="0016679B" w:rsidRDefault="0016679B" w:rsidP="00AC021A">
      <w:pPr>
        <w:numPr>
          <w:ilvl w:val="1"/>
          <w:numId w:val="3"/>
        </w:numPr>
        <w:ind w:left="567" w:hanging="567"/>
        <w:jc w:val="both"/>
        <w:rPr>
          <w:rFonts w:ascii="Arial" w:hAnsi="Arial" w:cs="Arial"/>
          <w:sz w:val="20"/>
          <w:szCs w:val="20"/>
        </w:rPr>
      </w:pPr>
      <w:r w:rsidRPr="0058224F">
        <w:rPr>
          <w:rFonts w:ascii="Arial" w:hAnsi="Arial" w:cs="Arial"/>
          <w:sz w:val="20"/>
          <w:szCs w:val="20"/>
        </w:rPr>
        <w:t xml:space="preserve">Miesto dodania predmetu plnenia je: </w:t>
      </w:r>
      <w:r w:rsidR="00C8034F" w:rsidRPr="00C8034F">
        <w:rPr>
          <w:rFonts w:ascii="Arial" w:hAnsi="Arial" w:cs="Arial"/>
          <w:sz w:val="20"/>
          <w:szCs w:val="20"/>
        </w:rPr>
        <w:t>Oravské Veselé 612</w:t>
      </w:r>
      <w:r w:rsidR="0041267E" w:rsidRPr="00C8034F">
        <w:rPr>
          <w:rFonts w:ascii="Arial" w:hAnsi="Arial" w:cs="Arial"/>
          <w:sz w:val="20"/>
          <w:szCs w:val="20"/>
        </w:rPr>
        <w:t xml:space="preserve">, </w:t>
      </w:r>
      <w:r w:rsidR="00C8034F" w:rsidRPr="00C8034F">
        <w:rPr>
          <w:rFonts w:ascii="Arial" w:hAnsi="Arial" w:cs="Arial"/>
          <w:sz w:val="20"/>
          <w:szCs w:val="20"/>
        </w:rPr>
        <w:t>029 62</w:t>
      </w:r>
      <w:r w:rsidR="0041267E" w:rsidRPr="00C8034F">
        <w:rPr>
          <w:rFonts w:ascii="Arial" w:hAnsi="Arial" w:cs="Arial"/>
          <w:sz w:val="20"/>
          <w:szCs w:val="20"/>
        </w:rPr>
        <w:t xml:space="preserve"> </w:t>
      </w:r>
      <w:r w:rsidR="00C8034F" w:rsidRPr="00C8034F">
        <w:rPr>
          <w:rFonts w:ascii="Arial" w:hAnsi="Arial" w:cs="Arial"/>
          <w:sz w:val="20"/>
          <w:szCs w:val="20"/>
        </w:rPr>
        <w:t>Oravské</w:t>
      </w:r>
      <w:r w:rsidR="00C8034F">
        <w:rPr>
          <w:rFonts w:ascii="Arial" w:hAnsi="Arial" w:cs="Arial"/>
          <w:sz w:val="20"/>
          <w:szCs w:val="20"/>
        </w:rPr>
        <w:t xml:space="preserve"> Veselé</w:t>
      </w:r>
      <w:r w:rsidRPr="0058224F">
        <w:rPr>
          <w:rFonts w:ascii="Arial" w:hAnsi="Arial" w:cs="Arial"/>
          <w:sz w:val="20"/>
          <w:szCs w:val="20"/>
        </w:rPr>
        <w:t xml:space="preserve">. Dodaním predmetu plnenia sa rozumie jeho odovzdanie predávajúcim a prevzatie kupujúcim v mieste dodania. Toto bude potvrdené podpísaním preberacieho protokolu obidvomi zmluvnými stranami. </w:t>
      </w:r>
    </w:p>
    <w:p w14:paraId="22919BB9" w14:textId="7AE07780" w:rsidR="002C0B5A" w:rsidRPr="002C0B5A" w:rsidRDefault="002C0B5A" w:rsidP="002C0B5A">
      <w:pPr>
        <w:ind w:left="567"/>
        <w:jc w:val="both"/>
        <w:rPr>
          <w:rFonts w:ascii="Arial" w:hAnsi="Arial" w:cs="Arial"/>
          <w:i/>
          <w:iCs/>
          <w:color w:val="FF0000"/>
          <w:sz w:val="20"/>
          <w:szCs w:val="20"/>
          <w:lang w:val="en-US"/>
        </w:rPr>
      </w:pPr>
      <w:r w:rsidRPr="002C0B5A">
        <w:rPr>
          <w:rFonts w:ascii="Arial" w:hAnsi="Arial" w:cs="Arial"/>
          <w:i/>
          <w:iCs/>
          <w:color w:val="FF0000"/>
          <w:sz w:val="20"/>
          <w:szCs w:val="20"/>
          <w:lang w:val="en-US"/>
        </w:rPr>
        <w:t xml:space="preserve">The place of delivery of the Subject of performance is: </w:t>
      </w:r>
      <w:proofErr w:type="spellStart"/>
      <w:r w:rsidRPr="002C0B5A">
        <w:rPr>
          <w:rFonts w:ascii="Arial" w:hAnsi="Arial" w:cs="Arial"/>
          <w:i/>
          <w:iCs/>
          <w:color w:val="FF0000"/>
          <w:sz w:val="20"/>
          <w:szCs w:val="20"/>
          <w:lang w:val="en-US"/>
        </w:rPr>
        <w:t>Oravské</w:t>
      </w:r>
      <w:proofErr w:type="spellEnd"/>
      <w:r w:rsidRPr="002C0B5A">
        <w:rPr>
          <w:rFonts w:ascii="Arial" w:hAnsi="Arial" w:cs="Arial"/>
          <w:i/>
          <w:iCs/>
          <w:color w:val="FF0000"/>
          <w:sz w:val="20"/>
          <w:szCs w:val="20"/>
          <w:lang w:val="en-US"/>
        </w:rPr>
        <w:t xml:space="preserve"> </w:t>
      </w:r>
      <w:proofErr w:type="spellStart"/>
      <w:r w:rsidRPr="002C0B5A">
        <w:rPr>
          <w:rFonts w:ascii="Arial" w:hAnsi="Arial" w:cs="Arial"/>
          <w:i/>
          <w:iCs/>
          <w:color w:val="FF0000"/>
          <w:sz w:val="20"/>
          <w:szCs w:val="20"/>
          <w:lang w:val="en-US"/>
        </w:rPr>
        <w:t>Veselé</w:t>
      </w:r>
      <w:proofErr w:type="spellEnd"/>
      <w:r w:rsidRPr="002C0B5A">
        <w:rPr>
          <w:rFonts w:ascii="Arial" w:hAnsi="Arial" w:cs="Arial"/>
          <w:i/>
          <w:iCs/>
          <w:color w:val="FF0000"/>
          <w:sz w:val="20"/>
          <w:szCs w:val="20"/>
          <w:lang w:val="en-US"/>
        </w:rPr>
        <w:t xml:space="preserve"> 612, 029 62 </w:t>
      </w:r>
      <w:proofErr w:type="spellStart"/>
      <w:r w:rsidRPr="002C0B5A">
        <w:rPr>
          <w:rFonts w:ascii="Arial" w:hAnsi="Arial" w:cs="Arial"/>
          <w:i/>
          <w:iCs/>
          <w:color w:val="FF0000"/>
          <w:sz w:val="20"/>
          <w:szCs w:val="20"/>
          <w:lang w:val="en-US"/>
        </w:rPr>
        <w:t>Oravské</w:t>
      </w:r>
      <w:proofErr w:type="spellEnd"/>
      <w:r w:rsidRPr="002C0B5A">
        <w:rPr>
          <w:rFonts w:ascii="Arial" w:hAnsi="Arial" w:cs="Arial"/>
          <w:i/>
          <w:iCs/>
          <w:color w:val="FF0000"/>
          <w:sz w:val="20"/>
          <w:szCs w:val="20"/>
          <w:lang w:val="en-US"/>
        </w:rPr>
        <w:t xml:space="preserve"> </w:t>
      </w:r>
      <w:proofErr w:type="spellStart"/>
      <w:r w:rsidRPr="002C0B5A">
        <w:rPr>
          <w:rFonts w:ascii="Arial" w:hAnsi="Arial" w:cs="Arial"/>
          <w:i/>
          <w:iCs/>
          <w:color w:val="FF0000"/>
          <w:sz w:val="20"/>
          <w:szCs w:val="20"/>
          <w:lang w:val="en-US"/>
        </w:rPr>
        <w:t>Veselé</w:t>
      </w:r>
      <w:proofErr w:type="spellEnd"/>
      <w:r>
        <w:rPr>
          <w:rFonts w:ascii="Arial" w:hAnsi="Arial" w:cs="Arial"/>
          <w:i/>
          <w:iCs/>
          <w:color w:val="FF0000"/>
          <w:sz w:val="20"/>
          <w:szCs w:val="20"/>
          <w:lang w:val="en-US"/>
        </w:rPr>
        <w:t>, Slovakia.</w:t>
      </w:r>
      <w:r w:rsidRPr="002C0B5A">
        <w:rPr>
          <w:rFonts w:ascii="Arial" w:hAnsi="Arial" w:cs="Arial"/>
          <w:i/>
          <w:iCs/>
          <w:color w:val="FF0000"/>
          <w:sz w:val="20"/>
          <w:szCs w:val="20"/>
          <w:lang w:val="en-US"/>
        </w:rPr>
        <w:t xml:space="preserve"> Delivery of the Subject of performance means its handover by the seller and acceptance by the buyer at the place of delivery. This will be confirmed by signing the acceptance protocol by both contracting parties. </w:t>
      </w:r>
    </w:p>
    <w:p w14:paraId="01782AE8" w14:textId="77777777" w:rsidR="002C0B5A" w:rsidRDefault="0016679B" w:rsidP="002C0B5A">
      <w:pPr>
        <w:numPr>
          <w:ilvl w:val="1"/>
          <w:numId w:val="3"/>
        </w:numPr>
        <w:ind w:left="567" w:hanging="567"/>
        <w:jc w:val="both"/>
        <w:rPr>
          <w:rFonts w:ascii="Arial" w:hAnsi="Arial" w:cs="Arial"/>
          <w:sz w:val="20"/>
          <w:szCs w:val="20"/>
        </w:rPr>
      </w:pPr>
      <w:r w:rsidRPr="0058224F">
        <w:rPr>
          <w:rFonts w:ascii="Arial" w:hAnsi="Arial" w:cs="Arial"/>
          <w:sz w:val="20"/>
          <w:szCs w:val="20"/>
        </w:rPr>
        <w:t>Kupujúci je povinný zabezpečiť prítomnosť osoby, ktorá je oprávnená v mene kupujúceho Predmet plnenia prevziať.</w:t>
      </w:r>
    </w:p>
    <w:p w14:paraId="2D58C8EF" w14:textId="7A12B81B" w:rsidR="002C0B5A" w:rsidRPr="002C0B5A" w:rsidRDefault="002C0B5A" w:rsidP="002C0B5A">
      <w:pPr>
        <w:ind w:left="567"/>
        <w:jc w:val="both"/>
        <w:rPr>
          <w:rFonts w:ascii="Arial" w:hAnsi="Arial" w:cs="Arial"/>
          <w:i/>
          <w:iCs/>
          <w:color w:val="FF0000"/>
          <w:sz w:val="20"/>
          <w:szCs w:val="20"/>
          <w:lang w:val="en-US"/>
        </w:rPr>
      </w:pPr>
      <w:r w:rsidRPr="002C0B5A">
        <w:rPr>
          <w:rFonts w:ascii="Arial" w:hAnsi="Arial" w:cs="Arial"/>
          <w:i/>
          <w:iCs/>
          <w:color w:val="FF0000"/>
          <w:sz w:val="20"/>
          <w:szCs w:val="20"/>
          <w:lang w:val="en-US"/>
        </w:rPr>
        <w:t>The buyer is obliged to ensure the presence of a person who is authorized to take over the Subject of performance on behalf of the buyer.</w:t>
      </w:r>
    </w:p>
    <w:p w14:paraId="7768E155" w14:textId="695D9223" w:rsidR="0016679B" w:rsidRDefault="0016679B" w:rsidP="00AC021A">
      <w:pPr>
        <w:numPr>
          <w:ilvl w:val="1"/>
          <w:numId w:val="3"/>
        </w:numPr>
        <w:ind w:left="567" w:hanging="567"/>
        <w:jc w:val="both"/>
        <w:rPr>
          <w:rFonts w:ascii="Arial" w:hAnsi="Arial" w:cs="Arial"/>
          <w:sz w:val="20"/>
          <w:szCs w:val="20"/>
        </w:rPr>
      </w:pPr>
      <w:r w:rsidRPr="0058224F">
        <w:rPr>
          <w:rFonts w:ascii="Arial" w:hAnsi="Arial" w:cs="Arial"/>
          <w:sz w:val="20"/>
          <w:szCs w:val="20"/>
        </w:rPr>
        <w:t>V prípade nedodržania termínu dodávky Predmetu plnenia zo strany predávajúceho, má kupujúci nárok na zmluvnú pokutu vo výške 0,</w:t>
      </w:r>
      <w:r w:rsidR="009A4DD7" w:rsidRPr="0058224F">
        <w:rPr>
          <w:rFonts w:ascii="Arial" w:hAnsi="Arial" w:cs="Arial"/>
          <w:sz w:val="20"/>
          <w:szCs w:val="20"/>
        </w:rPr>
        <w:t>02</w:t>
      </w:r>
      <w:r w:rsidR="003F6226" w:rsidRPr="0058224F">
        <w:rPr>
          <w:rFonts w:ascii="Arial" w:hAnsi="Arial" w:cs="Arial"/>
          <w:sz w:val="20"/>
          <w:szCs w:val="20"/>
        </w:rPr>
        <w:t>5</w:t>
      </w:r>
      <w:r w:rsidR="0041267E" w:rsidRPr="0058224F">
        <w:rPr>
          <w:rFonts w:ascii="Arial" w:hAnsi="Arial" w:cs="Arial"/>
          <w:sz w:val="20"/>
          <w:szCs w:val="20"/>
        </w:rPr>
        <w:t xml:space="preserve"> </w:t>
      </w:r>
      <w:r w:rsidRPr="0058224F">
        <w:rPr>
          <w:rFonts w:ascii="Arial" w:hAnsi="Arial" w:cs="Arial"/>
          <w:sz w:val="20"/>
          <w:szCs w:val="20"/>
        </w:rPr>
        <w:t>% z ceny nedodaného Predmetu plnenia za každý deň omeškania. V prípade, ak predávajúci nedodá Predmet plnenia ani do 30 dní po dohodnutom termíne dodávky, je kupujúci oprávnený od tejto dodávky odstúpiť.</w:t>
      </w:r>
    </w:p>
    <w:p w14:paraId="60243520" w14:textId="77777777" w:rsidR="002C0B5A" w:rsidRPr="002C0B5A" w:rsidRDefault="002C0B5A" w:rsidP="002C0B5A">
      <w:pPr>
        <w:ind w:left="567"/>
        <w:jc w:val="both"/>
        <w:rPr>
          <w:rFonts w:ascii="Arial" w:hAnsi="Arial" w:cs="Arial"/>
          <w:i/>
          <w:iCs/>
          <w:color w:val="FF0000"/>
          <w:sz w:val="20"/>
          <w:szCs w:val="20"/>
          <w:lang w:val="en-US"/>
        </w:rPr>
      </w:pPr>
      <w:r w:rsidRPr="002C0B5A">
        <w:rPr>
          <w:rFonts w:ascii="Arial" w:hAnsi="Arial" w:cs="Arial"/>
          <w:i/>
          <w:iCs/>
          <w:color w:val="FF0000"/>
          <w:sz w:val="20"/>
          <w:szCs w:val="20"/>
          <w:lang w:val="en-US"/>
        </w:rPr>
        <w:t xml:space="preserve">In case of non-compliance with the delivery date of the Subject of performance by the seller, the buyer is entitled to a contractual penalty in the amount of 0.025% of the price of the undelivered Subject of performance for each day of the delay. In case that the seller does not deliver the Subject of performance even within 30 days after the agreed delivery date, the buyer is entitled to withdraw from this delivery. </w:t>
      </w:r>
    </w:p>
    <w:p w14:paraId="45BC3403" w14:textId="77777777" w:rsidR="002C0B5A" w:rsidRPr="0058224F" w:rsidRDefault="002C0B5A" w:rsidP="002C0B5A">
      <w:pPr>
        <w:jc w:val="both"/>
        <w:rPr>
          <w:rFonts w:ascii="Arial" w:hAnsi="Arial" w:cs="Arial"/>
          <w:sz w:val="20"/>
          <w:szCs w:val="20"/>
        </w:rPr>
      </w:pPr>
    </w:p>
    <w:p w14:paraId="4DDBCB14" w14:textId="77777777" w:rsidR="00FA748E" w:rsidRPr="0058224F" w:rsidRDefault="00FA748E" w:rsidP="00FA748E">
      <w:pPr>
        <w:rPr>
          <w:rFonts w:ascii="Arial" w:hAnsi="Arial" w:cs="Arial"/>
          <w:sz w:val="20"/>
          <w:szCs w:val="20"/>
        </w:rPr>
      </w:pPr>
    </w:p>
    <w:p w14:paraId="533DF157" w14:textId="30E18F45" w:rsidR="0016679B" w:rsidRDefault="0016679B" w:rsidP="00FA748E">
      <w:pPr>
        <w:jc w:val="center"/>
        <w:rPr>
          <w:rFonts w:ascii="Arial" w:hAnsi="Arial" w:cs="Arial"/>
          <w:b/>
          <w:sz w:val="20"/>
          <w:szCs w:val="20"/>
        </w:rPr>
      </w:pPr>
      <w:r w:rsidRPr="0058224F">
        <w:rPr>
          <w:rFonts w:ascii="Arial" w:hAnsi="Arial" w:cs="Arial"/>
          <w:b/>
          <w:sz w:val="20"/>
          <w:szCs w:val="20"/>
        </w:rPr>
        <w:t>Článok III.</w:t>
      </w:r>
    </w:p>
    <w:p w14:paraId="58421837" w14:textId="7CFA1125" w:rsidR="002C0B5A" w:rsidRPr="002C0B5A" w:rsidRDefault="002C0B5A" w:rsidP="002C0B5A">
      <w:pPr>
        <w:jc w:val="center"/>
        <w:rPr>
          <w:rFonts w:ascii="Arial" w:hAnsi="Arial" w:cs="Arial"/>
          <w:b/>
          <w:color w:val="FF0000"/>
          <w:sz w:val="20"/>
          <w:szCs w:val="20"/>
        </w:rPr>
      </w:pPr>
      <w:proofErr w:type="spellStart"/>
      <w:r w:rsidRPr="002C0B5A">
        <w:rPr>
          <w:rFonts w:ascii="Arial" w:hAnsi="Arial" w:cs="Arial"/>
          <w:b/>
          <w:color w:val="FF0000"/>
          <w:sz w:val="20"/>
          <w:szCs w:val="20"/>
        </w:rPr>
        <w:t>Article</w:t>
      </w:r>
      <w:proofErr w:type="spellEnd"/>
      <w:r w:rsidRPr="002C0B5A">
        <w:rPr>
          <w:rFonts w:ascii="Arial" w:hAnsi="Arial" w:cs="Arial"/>
          <w:b/>
          <w:color w:val="FF0000"/>
          <w:sz w:val="20"/>
          <w:szCs w:val="20"/>
        </w:rPr>
        <w:t xml:space="preserve"> III.</w:t>
      </w:r>
    </w:p>
    <w:p w14:paraId="3039BD6D" w14:textId="72B72AE7" w:rsidR="0016679B" w:rsidRDefault="0016679B" w:rsidP="002C0B5A">
      <w:pPr>
        <w:jc w:val="center"/>
        <w:rPr>
          <w:rFonts w:ascii="Arial" w:hAnsi="Arial" w:cs="Arial"/>
          <w:b/>
          <w:sz w:val="20"/>
          <w:szCs w:val="20"/>
        </w:rPr>
      </w:pPr>
      <w:r w:rsidRPr="0058224F">
        <w:rPr>
          <w:rFonts w:ascii="Arial" w:hAnsi="Arial" w:cs="Arial"/>
          <w:b/>
          <w:sz w:val="20"/>
          <w:szCs w:val="20"/>
        </w:rPr>
        <w:t>Kúpna cena</w:t>
      </w:r>
    </w:p>
    <w:p w14:paraId="2F4A8F82" w14:textId="77777777" w:rsidR="002C0B5A" w:rsidRPr="002C0B5A" w:rsidRDefault="002C0B5A" w:rsidP="002C0B5A">
      <w:pPr>
        <w:jc w:val="center"/>
        <w:rPr>
          <w:rFonts w:ascii="Arial" w:hAnsi="Arial" w:cs="Arial"/>
          <w:b/>
          <w:i/>
          <w:iCs/>
          <w:color w:val="FF0000"/>
          <w:sz w:val="20"/>
          <w:szCs w:val="20"/>
          <w:lang w:val="en-US"/>
        </w:rPr>
      </w:pPr>
      <w:r w:rsidRPr="002C0B5A">
        <w:rPr>
          <w:rFonts w:ascii="Arial" w:hAnsi="Arial" w:cs="Arial"/>
          <w:b/>
          <w:i/>
          <w:iCs/>
          <w:color w:val="FF0000"/>
          <w:sz w:val="20"/>
          <w:szCs w:val="20"/>
          <w:lang w:val="en-US"/>
        </w:rPr>
        <w:t>Purchase price</w:t>
      </w:r>
    </w:p>
    <w:p w14:paraId="77F5E477" w14:textId="77777777" w:rsidR="002C0B5A" w:rsidRPr="0058224F" w:rsidRDefault="002C0B5A" w:rsidP="002C0B5A">
      <w:pPr>
        <w:jc w:val="center"/>
        <w:rPr>
          <w:rFonts w:ascii="Arial" w:hAnsi="Arial" w:cs="Arial"/>
          <w:sz w:val="20"/>
          <w:szCs w:val="20"/>
        </w:rPr>
      </w:pPr>
    </w:p>
    <w:p w14:paraId="3224BBBE" w14:textId="579B8AFA" w:rsidR="0016679B" w:rsidRDefault="0016679B" w:rsidP="00AC021A">
      <w:pPr>
        <w:pStyle w:val="Odsekzoznamu"/>
        <w:numPr>
          <w:ilvl w:val="0"/>
          <w:numId w:val="8"/>
        </w:numPr>
        <w:ind w:left="567" w:hanging="567"/>
        <w:jc w:val="both"/>
        <w:rPr>
          <w:rFonts w:ascii="Arial" w:hAnsi="Arial" w:cs="Arial"/>
          <w:sz w:val="20"/>
          <w:szCs w:val="20"/>
        </w:rPr>
      </w:pPr>
      <w:r w:rsidRPr="0058224F">
        <w:rPr>
          <w:rFonts w:ascii="Arial" w:hAnsi="Arial" w:cs="Arial"/>
          <w:sz w:val="20"/>
          <w:szCs w:val="20"/>
        </w:rPr>
        <w:t>Kúpna cena za Predmet plnenia je stanovená dohodou zmluvných strán v zmysle zákona č. 18/96 Z. z. o cenách nasledovne:</w:t>
      </w:r>
    </w:p>
    <w:p w14:paraId="08F82771" w14:textId="77777777" w:rsidR="002C0B5A" w:rsidRPr="002C0B5A" w:rsidRDefault="002C0B5A" w:rsidP="002C0B5A">
      <w:pPr>
        <w:pStyle w:val="Odsekzoznamu"/>
        <w:ind w:left="567"/>
        <w:jc w:val="both"/>
        <w:rPr>
          <w:rFonts w:ascii="Arial" w:hAnsi="Arial" w:cs="Arial"/>
          <w:i/>
          <w:iCs/>
          <w:color w:val="FF0000"/>
          <w:sz w:val="20"/>
          <w:szCs w:val="20"/>
          <w:lang w:val="en-US"/>
        </w:rPr>
      </w:pPr>
      <w:r w:rsidRPr="002C0B5A">
        <w:rPr>
          <w:rFonts w:ascii="Arial" w:hAnsi="Arial" w:cs="Arial"/>
          <w:i/>
          <w:iCs/>
          <w:color w:val="FF0000"/>
          <w:sz w:val="20"/>
          <w:szCs w:val="20"/>
          <w:lang w:val="en-US"/>
        </w:rPr>
        <w:t>The purchase price for the Subject of performance is determined by the agreement of the contracting parties according to Act no. 18/96 of the Codex about prices as follows:</w:t>
      </w:r>
    </w:p>
    <w:p w14:paraId="052F7716" w14:textId="77777777" w:rsidR="002C0B5A" w:rsidRPr="002C0B5A" w:rsidRDefault="002C0B5A" w:rsidP="002C0B5A">
      <w:pPr>
        <w:jc w:val="both"/>
        <w:rPr>
          <w:rFonts w:ascii="Arial" w:hAnsi="Arial" w:cs="Arial"/>
          <w:sz w:val="20"/>
          <w:szCs w:val="20"/>
        </w:rPr>
      </w:pPr>
    </w:p>
    <w:p w14:paraId="464323E4" w14:textId="77777777" w:rsidR="0016679B" w:rsidRPr="0058224F" w:rsidRDefault="0016679B" w:rsidP="0016679B">
      <w:pPr>
        <w:ind w:left="567" w:hanging="425"/>
        <w:jc w:val="both"/>
        <w:rPr>
          <w:rFonts w:ascii="Arial" w:hAnsi="Arial" w:cs="Arial"/>
          <w:sz w:val="20"/>
          <w:szCs w:val="20"/>
        </w:rPr>
      </w:pPr>
    </w:p>
    <w:p w14:paraId="6DCE5B68" w14:textId="77777777" w:rsidR="002C0B5A" w:rsidRDefault="0016679B" w:rsidP="0016679B">
      <w:pPr>
        <w:ind w:left="567" w:hanging="425"/>
        <w:jc w:val="both"/>
        <w:rPr>
          <w:rFonts w:ascii="Arial" w:hAnsi="Arial" w:cs="Arial"/>
          <w:sz w:val="20"/>
          <w:szCs w:val="20"/>
        </w:rPr>
      </w:pPr>
      <w:r w:rsidRPr="0058224F">
        <w:rPr>
          <w:rFonts w:ascii="Arial" w:hAnsi="Arial" w:cs="Arial"/>
          <w:sz w:val="20"/>
          <w:szCs w:val="20"/>
        </w:rPr>
        <w:tab/>
      </w:r>
      <w:r w:rsidRPr="0058224F">
        <w:rPr>
          <w:rFonts w:ascii="Arial" w:hAnsi="Arial" w:cs="Arial"/>
          <w:sz w:val="20"/>
          <w:szCs w:val="20"/>
        </w:rPr>
        <w:tab/>
        <w:t>Celková cena bez DPH:</w:t>
      </w:r>
    </w:p>
    <w:p w14:paraId="18C4C0B1" w14:textId="209586DD" w:rsidR="0016679B" w:rsidRPr="0058224F" w:rsidRDefault="002C0B5A" w:rsidP="002C0B5A">
      <w:pPr>
        <w:ind w:left="567" w:firstLine="141"/>
        <w:jc w:val="both"/>
        <w:rPr>
          <w:rFonts w:ascii="Arial" w:hAnsi="Arial" w:cs="Arial"/>
          <w:sz w:val="20"/>
          <w:szCs w:val="20"/>
        </w:rPr>
      </w:pPr>
      <w:r w:rsidRPr="002C0B5A">
        <w:rPr>
          <w:rFonts w:ascii="Arial" w:hAnsi="Arial" w:cs="Arial"/>
          <w:i/>
          <w:iCs/>
          <w:color w:val="FF0000"/>
          <w:sz w:val="20"/>
          <w:szCs w:val="20"/>
          <w:lang w:val="en-US"/>
        </w:rPr>
        <w:t>Total price without VAT:</w:t>
      </w:r>
      <w:r w:rsidRPr="002C0B5A">
        <w:rPr>
          <w:rFonts w:ascii="Arial" w:hAnsi="Arial" w:cs="Arial"/>
          <w:i/>
          <w:iCs/>
          <w:color w:val="FF0000"/>
          <w:sz w:val="20"/>
          <w:szCs w:val="20"/>
          <w:lang w:val="en-US"/>
        </w:rPr>
        <w:tab/>
      </w:r>
      <w:r w:rsidR="0016679B" w:rsidRPr="0058224F">
        <w:rPr>
          <w:rFonts w:ascii="Arial" w:hAnsi="Arial" w:cs="Arial"/>
          <w:sz w:val="20"/>
          <w:szCs w:val="20"/>
        </w:rPr>
        <w:tab/>
      </w:r>
      <w:r w:rsidR="0016679B" w:rsidRPr="0058224F">
        <w:rPr>
          <w:rFonts w:ascii="Arial" w:hAnsi="Arial" w:cs="Arial"/>
          <w:sz w:val="20"/>
          <w:szCs w:val="20"/>
        </w:rPr>
        <w:tab/>
      </w:r>
      <w:r w:rsidR="0016679B" w:rsidRPr="0058224F">
        <w:rPr>
          <w:rFonts w:ascii="Arial" w:hAnsi="Arial" w:cs="Arial"/>
          <w:sz w:val="20"/>
          <w:szCs w:val="20"/>
        </w:rPr>
        <w:tab/>
        <w:t>.....................</w:t>
      </w:r>
      <w:r w:rsidR="0016679B" w:rsidRPr="0058224F">
        <w:rPr>
          <w:rFonts w:ascii="Arial" w:hAnsi="Arial" w:cs="Arial"/>
          <w:sz w:val="20"/>
          <w:szCs w:val="20"/>
        </w:rPr>
        <w:tab/>
        <w:t>€</w:t>
      </w:r>
    </w:p>
    <w:p w14:paraId="7C006B1D" w14:textId="3B17D050" w:rsidR="00BC3563" w:rsidRDefault="0016679B" w:rsidP="0016679B">
      <w:pPr>
        <w:ind w:left="567" w:hanging="425"/>
        <w:jc w:val="both"/>
        <w:rPr>
          <w:rFonts w:ascii="Arial" w:hAnsi="Arial" w:cs="Arial"/>
          <w:sz w:val="20"/>
          <w:szCs w:val="20"/>
        </w:rPr>
      </w:pPr>
      <w:r w:rsidRPr="0058224F">
        <w:rPr>
          <w:rFonts w:ascii="Arial" w:hAnsi="Arial" w:cs="Arial"/>
          <w:sz w:val="20"/>
          <w:szCs w:val="20"/>
        </w:rPr>
        <w:tab/>
      </w:r>
      <w:r w:rsidRPr="0058224F">
        <w:rPr>
          <w:rFonts w:ascii="Arial" w:hAnsi="Arial" w:cs="Arial"/>
          <w:sz w:val="20"/>
          <w:szCs w:val="20"/>
        </w:rPr>
        <w:tab/>
        <w:t>DPH 20 %</w:t>
      </w:r>
    </w:p>
    <w:p w14:paraId="4F20F821" w14:textId="7FBE2AC1" w:rsidR="0016679B" w:rsidRPr="00BC3563" w:rsidRDefault="00BC3563" w:rsidP="00BC3563">
      <w:pPr>
        <w:ind w:left="567" w:hanging="425"/>
        <w:jc w:val="both"/>
        <w:rPr>
          <w:rFonts w:ascii="Arial" w:hAnsi="Arial" w:cs="Arial"/>
          <w:i/>
          <w:iCs/>
          <w:sz w:val="20"/>
          <w:szCs w:val="20"/>
          <w:lang w:val="en-US"/>
        </w:rPr>
      </w:pPr>
      <w:r>
        <w:rPr>
          <w:rFonts w:ascii="Arial" w:hAnsi="Arial" w:cs="Arial"/>
          <w:sz w:val="20"/>
          <w:szCs w:val="20"/>
        </w:rPr>
        <w:tab/>
      </w:r>
      <w:r>
        <w:rPr>
          <w:rFonts w:ascii="Arial" w:hAnsi="Arial" w:cs="Arial"/>
          <w:sz w:val="20"/>
          <w:szCs w:val="20"/>
        </w:rPr>
        <w:tab/>
      </w:r>
      <w:r w:rsidRPr="00BC3563">
        <w:rPr>
          <w:rFonts w:ascii="Arial" w:hAnsi="Arial" w:cs="Arial"/>
          <w:i/>
          <w:iCs/>
          <w:color w:val="FF0000"/>
          <w:sz w:val="20"/>
          <w:szCs w:val="20"/>
          <w:lang w:val="en-US"/>
        </w:rPr>
        <w:t>VAT 20 %</w:t>
      </w:r>
      <w:r>
        <w:rPr>
          <w:rFonts w:ascii="Arial" w:hAnsi="Arial" w:cs="Arial"/>
          <w:i/>
          <w:iCs/>
          <w:sz w:val="20"/>
          <w:szCs w:val="20"/>
          <w:lang w:val="en-US"/>
        </w:rPr>
        <w:tab/>
      </w:r>
      <w:r>
        <w:rPr>
          <w:rFonts w:ascii="Arial" w:hAnsi="Arial" w:cs="Arial"/>
          <w:i/>
          <w:iCs/>
          <w:sz w:val="20"/>
          <w:szCs w:val="20"/>
          <w:lang w:val="en-US"/>
        </w:rPr>
        <w:tab/>
      </w:r>
      <w:r>
        <w:rPr>
          <w:rFonts w:ascii="Arial" w:hAnsi="Arial" w:cs="Arial"/>
          <w:i/>
          <w:iCs/>
          <w:sz w:val="20"/>
          <w:szCs w:val="20"/>
          <w:lang w:val="en-US"/>
        </w:rPr>
        <w:tab/>
      </w:r>
      <w:r>
        <w:rPr>
          <w:rFonts w:ascii="Arial" w:hAnsi="Arial" w:cs="Arial"/>
          <w:i/>
          <w:iCs/>
          <w:sz w:val="20"/>
          <w:szCs w:val="20"/>
          <w:lang w:val="en-US"/>
        </w:rPr>
        <w:tab/>
      </w:r>
      <w:r>
        <w:rPr>
          <w:rFonts w:ascii="Arial" w:hAnsi="Arial" w:cs="Arial"/>
          <w:i/>
          <w:iCs/>
          <w:sz w:val="20"/>
          <w:szCs w:val="20"/>
          <w:lang w:val="en-US"/>
        </w:rPr>
        <w:tab/>
      </w:r>
      <w:r w:rsidR="0016679B" w:rsidRPr="0058224F">
        <w:rPr>
          <w:rFonts w:ascii="Arial" w:hAnsi="Arial" w:cs="Arial"/>
          <w:sz w:val="20"/>
          <w:szCs w:val="20"/>
        </w:rPr>
        <w:t>.....................</w:t>
      </w:r>
      <w:r w:rsidR="0016679B" w:rsidRPr="0058224F">
        <w:rPr>
          <w:rFonts w:ascii="Arial" w:hAnsi="Arial" w:cs="Arial"/>
          <w:sz w:val="20"/>
          <w:szCs w:val="20"/>
        </w:rPr>
        <w:tab/>
        <w:t>€</w:t>
      </w:r>
    </w:p>
    <w:p w14:paraId="696BE889" w14:textId="77777777" w:rsidR="00BC3563" w:rsidRDefault="0016679B" w:rsidP="0016679B">
      <w:pPr>
        <w:ind w:left="567" w:hanging="425"/>
        <w:jc w:val="both"/>
        <w:rPr>
          <w:rFonts w:ascii="Arial" w:hAnsi="Arial" w:cs="Arial"/>
          <w:b/>
          <w:sz w:val="20"/>
          <w:szCs w:val="20"/>
        </w:rPr>
      </w:pPr>
      <w:r w:rsidRPr="0058224F">
        <w:rPr>
          <w:rFonts w:ascii="Arial" w:hAnsi="Arial" w:cs="Arial"/>
          <w:sz w:val="20"/>
          <w:szCs w:val="20"/>
        </w:rPr>
        <w:tab/>
      </w:r>
      <w:r w:rsidRPr="0058224F">
        <w:rPr>
          <w:rFonts w:ascii="Arial" w:hAnsi="Arial" w:cs="Arial"/>
          <w:sz w:val="20"/>
          <w:szCs w:val="20"/>
        </w:rPr>
        <w:tab/>
      </w:r>
      <w:r w:rsidRPr="0058224F">
        <w:rPr>
          <w:rFonts w:ascii="Arial" w:hAnsi="Arial" w:cs="Arial"/>
          <w:b/>
          <w:sz w:val="20"/>
          <w:szCs w:val="20"/>
        </w:rPr>
        <w:t>Celková cena vrátane DPH</w:t>
      </w:r>
    </w:p>
    <w:p w14:paraId="3EDBDBCF" w14:textId="7412C26F" w:rsidR="0016679B" w:rsidRPr="0058224F" w:rsidRDefault="00BC3563" w:rsidP="00BC3563">
      <w:pPr>
        <w:ind w:left="567" w:firstLine="141"/>
        <w:jc w:val="both"/>
        <w:rPr>
          <w:rFonts w:ascii="Arial" w:hAnsi="Arial" w:cs="Arial"/>
          <w:b/>
          <w:sz w:val="20"/>
          <w:szCs w:val="20"/>
        </w:rPr>
      </w:pPr>
      <w:r w:rsidRPr="00BC3563">
        <w:rPr>
          <w:rFonts w:ascii="Arial" w:hAnsi="Arial" w:cs="Arial"/>
          <w:b/>
          <w:i/>
          <w:iCs/>
          <w:color w:val="FF0000"/>
          <w:sz w:val="20"/>
          <w:szCs w:val="20"/>
          <w:lang w:val="en-US"/>
        </w:rPr>
        <w:t>Total price including VAT</w:t>
      </w:r>
      <w:r w:rsidR="0016679B" w:rsidRPr="0058224F">
        <w:rPr>
          <w:rFonts w:ascii="Arial" w:hAnsi="Arial" w:cs="Arial"/>
          <w:b/>
          <w:sz w:val="20"/>
          <w:szCs w:val="20"/>
        </w:rPr>
        <w:t>:</w:t>
      </w:r>
      <w:r w:rsidR="0016679B" w:rsidRPr="0058224F">
        <w:rPr>
          <w:rFonts w:ascii="Arial" w:hAnsi="Arial" w:cs="Arial"/>
          <w:b/>
          <w:sz w:val="20"/>
          <w:szCs w:val="20"/>
        </w:rPr>
        <w:tab/>
      </w:r>
      <w:r w:rsidR="0016679B" w:rsidRPr="0058224F">
        <w:rPr>
          <w:rFonts w:ascii="Arial" w:hAnsi="Arial" w:cs="Arial"/>
          <w:b/>
          <w:sz w:val="20"/>
          <w:szCs w:val="20"/>
        </w:rPr>
        <w:tab/>
      </w:r>
      <w:r>
        <w:rPr>
          <w:rFonts w:ascii="Arial" w:hAnsi="Arial" w:cs="Arial"/>
          <w:b/>
          <w:sz w:val="20"/>
          <w:szCs w:val="20"/>
        </w:rPr>
        <w:tab/>
      </w:r>
      <w:r w:rsidR="0016679B" w:rsidRPr="0058224F">
        <w:rPr>
          <w:rFonts w:ascii="Arial" w:hAnsi="Arial" w:cs="Arial"/>
          <w:sz w:val="20"/>
          <w:szCs w:val="20"/>
        </w:rPr>
        <w:t>.....................</w:t>
      </w:r>
      <w:r w:rsidR="0016679B" w:rsidRPr="0058224F">
        <w:rPr>
          <w:rFonts w:ascii="Arial" w:hAnsi="Arial" w:cs="Arial"/>
          <w:b/>
          <w:sz w:val="20"/>
          <w:szCs w:val="20"/>
        </w:rPr>
        <w:tab/>
        <w:t>€</w:t>
      </w:r>
    </w:p>
    <w:p w14:paraId="138C7B87" w14:textId="77777777" w:rsidR="0016679B" w:rsidRPr="0058224F" w:rsidRDefault="0016679B" w:rsidP="0016679B">
      <w:pPr>
        <w:ind w:left="567" w:hanging="425"/>
        <w:jc w:val="both"/>
        <w:rPr>
          <w:rFonts w:ascii="Arial" w:hAnsi="Arial" w:cs="Arial"/>
          <w:b/>
          <w:sz w:val="20"/>
          <w:szCs w:val="20"/>
        </w:rPr>
      </w:pPr>
    </w:p>
    <w:p w14:paraId="0F6BB007" w14:textId="68853023" w:rsidR="0016679B" w:rsidRPr="0058224F" w:rsidRDefault="0016679B" w:rsidP="0016679B">
      <w:pPr>
        <w:ind w:left="567" w:hanging="425"/>
        <w:jc w:val="both"/>
        <w:rPr>
          <w:rFonts w:ascii="Arial" w:hAnsi="Arial" w:cs="Arial"/>
          <w:sz w:val="20"/>
          <w:szCs w:val="20"/>
          <w:u w:val="single"/>
        </w:rPr>
      </w:pPr>
      <w:r w:rsidRPr="0058224F">
        <w:rPr>
          <w:rFonts w:ascii="Arial" w:hAnsi="Arial" w:cs="Arial"/>
          <w:sz w:val="20"/>
          <w:szCs w:val="20"/>
        </w:rPr>
        <w:tab/>
      </w:r>
      <w:r w:rsidRPr="0058224F">
        <w:rPr>
          <w:rFonts w:ascii="Arial" w:hAnsi="Arial" w:cs="Arial"/>
          <w:sz w:val="20"/>
          <w:szCs w:val="20"/>
        </w:rPr>
        <w:tab/>
      </w:r>
      <w:r w:rsidR="00BC3563" w:rsidRPr="0058224F">
        <w:rPr>
          <w:rFonts w:ascii="Arial" w:hAnsi="Arial" w:cs="Arial"/>
          <w:sz w:val="20"/>
          <w:szCs w:val="20"/>
          <w:u w:val="single"/>
        </w:rPr>
        <w:t>S</w:t>
      </w:r>
      <w:r w:rsidRPr="0058224F">
        <w:rPr>
          <w:rFonts w:ascii="Arial" w:hAnsi="Arial" w:cs="Arial"/>
          <w:sz w:val="20"/>
          <w:szCs w:val="20"/>
          <w:u w:val="single"/>
        </w:rPr>
        <w:t>lovom</w:t>
      </w:r>
      <w:r w:rsidR="00BC3563">
        <w:rPr>
          <w:rFonts w:ascii="Arial" w:hAnsi="Arial" w:cs="Arial"/>
          <w:sz w:val="20"/>
          <w:szCs w:val="20"/>
          <w:u w:val="single"/>
        </w:rPr>
        <w:t xml:space="preserve"> / </w:t>
      </w:r>
      <w:r w:rsidR="00BC3563" w:rsidRPr="00BC3563">
        <w:rPr>
          <w:rFonts w:ascii="Arial" w:hAnsi="Arial" w:cs="Arial"/>
          <w:color w:val="FF0000"/>
          <w:sz w:val="20"/>
          <w:szCs w:val="20"/>
          <w:u w:val="single"/>
        </w:rPr>
        <w:t>in a word</w:t>
      </w:r>
      <w:r w:rsidRPr="0058224F">
        <w:rPr>
          <w:rFonts w:ascii="Arial" w:hAnsi="Arial" w:cs="Arial"/>
          <w:sz w:val="20"/>
          <w:szCs w:val="20"/>
          <w:u w:val="single"/>
        </w:rPr>
        <w:t>:.................................................................................bez DPH</w:t>
      </w:r>
      <w:r w:rsidR="00BC3563">
        <w:rPr>
          <w:rFonts w:ascii="Arial" w:hAnsi="Arial" w:cs="Arial"/>
          <w:sz w:val="20"/>
          <w:szCs w:val="20"/>
          <w:u w:val="single"/>
        </w:rPr>
        <w:t xml:space="preserve"> / </w:t>
      </w:r>
      <w:r w:rsidR="00BC3563" w:rsidRPr="00BC3563">
        <w:rPr>
          <w:rFonts w:ascii="Arial" w:hAnsi="Arial" w:cs="Arial"/>
          <w:i/>
          <w:iCs/>
          <w:color w:val="FF0000"/>
          <w:sz w:val="20"/>
          <w:szCs w:val="20"/>
          <w:u w:val="single"/>
          <w:lang w:val="en-US"/>
        </w:rPr>
        <w:t>without VAT</w:t>
      </w:r>
    </w:p>
    <w:p w14:paraId="314CC90C" w14:textId="77777777" w:rsidR="00A71D62" w:rsidRPr="0058224F" w:rsidRDefault="0016679B" w:rsidP="00A71D62">
      <w:pPr>
        <w:ind w:left="567" w:hanging="425"/>
        <w:jc w:val="both"/>
        <w:rPr>
          <w:rFonts w:ascii="Arial" w:hAnsi="Arial" w:cs="Arial"/>
          <w:sz w:val="20"/>
          <w:szCs w:val="20"/>
        </w:rPr>
      </w:pPr>
      <w:r w:rsidRPr="0058224F">
        <w:rPr>
          <w:rFonts w:ascii="Arial" w:hAnsi="Arial" w:cs="Arial"/>
          <w:sz w:val="20"/>
          <w:szCs w:val="20"/>
        </w:rPr>
        <w:tab/>
      </w:r>
    </w:p>
    <w:p w14:paraId="69C9964B" w14:textId="785EB9FC" w:rsidR="0016679B" w:rsidRDefault="0016679B" w:rsidP="00A71D62">
      <w:pPr>
        <w:pStyle w:val="Odsekzoznamu"/>
        <w:numPr>
          <w:ilvl w:val="0"/>
          <w:numId w:val="9"/>
        </w:numPr>
        <w:ind w:left="567" w:hanging="567"/>
        <w:jc w:val="both"/>
        <w:rPr>
          <w:rFonts w:ascii="Arial" w:hAnsi="Arial" w:cs="Arial"/>
          <w:sz w:val="20"/>
          <w:szCs w:val="20"/>
        </w:rPr>
      </w:pPr>
      <w:r w:rsidRPr="0058224F">
        <w:rPr>
          <w:rFonts w:ascii="Arial" w:hAnsi="Arial" w:cs="Arial"/>
          <w:sz w:val="20"/>
          <w:szCs w:val="20"/>
        </w:rPr>
        <w:t>V cene sú zahrnuté všetky položky, definované v bode 1.3 tejto Kúpnej zmluvy.</w:t>
      </w:r>
    </w:p>
    <w:p w14:paraId="7E9782E0" w14:textId="77777777" w:rsidR="00BC3563" w:rsidRPr="00BC3563" w:rsidRDefault="00BC3563" w:rsidP="00BC3563">
      <w:pPr>
        <w:pStyle w:val="Odsekzoznamu"/>
        <w:ind w:left="567"/>
        <w:jc w:val="both"/>
        <w:rPr>
          <w:rFonts w:ascii="Arial" w:hAnsi="Arial" w:cs="Arial"/>
          <w:i/>
          <w:iCs/>
          <w:color w:val="FF0000"/>
          <w:sz w:val="20"/>
          <w:szCs w:val="20"/>
          <w:lang w:val="en-US"/>
        </w:rPr>
      </w:pPr>
      <w:r w:rsidRPr="00BC3563">
        <w:rPr>
          <w:rFonts w:ascii="Arial" w:hAnsi="Arial" w:cs="Arial"/>
          <w:i/>
          <w:iCs/>
          <w:color w:val="FF0000"/>
          <w:sz w:val="20"/>
          <w:szCs w:val="20"/>
          <w:lang w:val="en-US"/>
        </w:rPr>
        <w:t>The price includes all items defined in point 1.3 of this Purchase contract.</w:t>
      </w:r>
    </w:p>
    <w:p w14:paraId="65120004" w14:textId="77777777" w:rsidR="00BC3563" w:rsidRPr="0058224F" w:rsidRDefault="00BC3563" w:rsidP="00BC3563">
      <w:pPr>
        <w:pStyle w:val="Odsekzoznamu"/>
        <w:ind w:left="567"/>
        <w:jc w:val="both"/>
        <w:rPr>
          <w:rFonts w:ascii="Arial" w:hAnsi="Arial" w:cs="Arial"/>
          <w:sz w:val="20"/>
          <w:szCs w:val="20"/>
        </w:rPr>
      </w:pPr>
    </w:p>
    <w:p w14:paraId="04CB7268" w14:textId="77777777" w:rsidR="00A8154C" w:rsidRPr="0058224F" w:rsidRDefault="00A8154C" w:rsidP="00A8154C">
      <w:pPr>
        <w:rPr>
          <w:rFonts w:ascii="Arial" w:hAnsi="Arial" w:cs="Arial"/>
          <w:b/>
          <w:sz w:val="20"/>
          <w:szCs w:val="20"/>
        </w:rPr>
      </w:pPr>
    </w:p>
    <w:p w14:paraId="367AED4E" w14:textId="77777777" w:rsidR="00610A7F" w:rsidRDefault="00610A7F" w:rsidP="00A8154C">
      <w:pPr>
        <w:jc w:val="center"/>
        <w:rPr>
          <w:rFonts w:ascii="Arial" w:hAnsi="Arial" w:cs="Arial"/>
          <w:b/>
          <w:sz w:val="20"/>
          <w:szCs w:val="20"/>
        </w:rPr>
      </w:pPr>
    </w:p>
    <w:p w14:paraId="46FC2EC8" w14:textId="2CE13C8A" w:rsidR="0016679B" w:rsidRDefault="0016679B" w:rsidP="00A8154C">
      <w:pPr>
        <w:jc w:val="center"/>
        <w:rPr>
          <w:rFonts w:ascii="Arial" w:hAnsi="Arial" w:cs="Arial"/>
          <w:b/>
          <w:sz w:val="20"/>
          <w:szCs w:val="20"/>
        </w:rPr>
      </w:pPr>
      <w:r w:rsidRPr="0058224F">
        <w:rPr>
          <w:rFonts w:ascii="Arial" w:hAnsi="Arial" w:cs="Arial"/>
          <w:b/>
          <w:sz w:val="20"/>
          <w:szCs w:val="20"/>
        </w:rPr>
        <w:t>Článok IV.</w:t>
      </w:r>
    </w:p>
    <w:p w14:paraId="57DC400A" w14:textId="69B64BC2" w:rsidR="00065895" w:rsidRPr="00065895" w:rsidRDefault="00065895" w:rsidP="00065895">
      <w:pPr>
        <w:jc w:val="center"/>
        <w:rPr>
          <w:rFonts w:ascii="Arial" w:hAnsi="Arial" w:cs="Arial"/>
          <w:b/>
          <w:color w:val="FF0000"/>
          <w:sz w:val="20"/>
          <w:szCs w:val="20"/>
          <w:lang w:val="en-US"/>
        </w:rPr>
      </w:pPr>
      <w:r w:rsidRPr="00065895">
        <w:rPr>
          <w:rFonts w:ascii="Arial" w:hAnsi="Arial" w:cs="Arial"/>
          <w:b/>
          <w:color w:val="FF0000"/>
          <w:sz w:val="20"/>
          <w:szCs w:val="20"/>
          <w:lang w:val="en-US"/>
        </w:rPr>
        <w:t>Article IV.</w:t>
      </w:r>
    </w:p>
    <w:p w14:paraId="539B8BB7" w14:textId="5F4752AB" w:rsidR="0016679B" w:rsidRDefault="0016679B" w:rsidP="0016679B">
      <w:pPr>
        <w:ind w:left="567" w:hanging="425"/>
        <w:jc w:val="center"/>
        <w:rPr>
          <w:rFonts w:ascii="Arial" w:hAnsi="Arial" w:cs="Arial"/>
          <w:b/>
          <w:sz w:val="20"/>
          <w:szCs w:val="20"/>
        </w:rPr>
      </w:pPr>
      <w:r w:rsidRPr="0058224F">
        <w:rPr>
          <w:rFonts w:ascii="Arial" w:hAnsi="Arial" w:cs="Arial"/>
          <w:b/>
          <w:sz w:val="20"/>
          <w:szCs w:val="20"/>
        </w:rPr>
        <w:t>Platobné podmienky</w:t>
      </w:r>
    </w:p>
    <w:p w14:paraId="579BCD22" w14:textId="77777777" w:rsidR="00065895" w:rsidRPr="00065895" w:rsidRDefault="00065895" w:rsidP="00065895">
      <w:pPr>
        <w:ind w:left="567" w:hanging="425"/>
        <w:jc w:val="center"/>
        <w:rPr>
          <w:rFonts w:ascii="Arial" w:hAnsi="Arial" w:cs="Arial"/>
          <w:b/>
          <w:i/>
          <w:iCs/>
          <w:color w:val="FF0000"/>
          <w:sz w:val="20"/>
          <w:szCs w:val="20"/>
          <w:lang w:val="en-US"/>
        </w:rPr>
      </w:pPr>
      <w:r w:rsidRPr="00065895">
        <w:rPr>
          <w:rFonts w:ascii="Arial" w:hAnsi="Arial" w:cs="Arial"/>
          <w:b/>
          <w:i/>
          <w:iCs/>
          <w:color w:val="FF0000"/>
          <w:sz w:val="20"/>
          <w:szCs w:val="20"/>
          <w:lang w:val="en-US"/>
        </w:rPr>
        <w:t>Terms of payment</w:t>
      </w:r>
    </w:p>
    <w:p w14:paraId="4E3B64EE" w14:textId="77777777" w:rsidR="00065895" w:rsidRPr="0058224F" w:rsidRDefault="00065895" w:rsidP="0016679B">
      <w:pPr>
        <w:ind w:left="567" w:hanging="425"/>
        <w:jc w:val="center"/>
        <w:rPr>
          <w:rFonts w:ascii="Arial" w:hAnsi="Arial" w:cs="Arial"/>
          <w:b/>
          <w:sz w:val="20"/>
          <w:szCs w:val="20"/>
        </w:rPr>
      </w:pPr>
    </w:p>
    <w:p w14:paraId="114BDC40" w14:textId="77777777" w:rsidR="0016679B" w:rsidRPr="0058224F" w:rsidRDefault="0016679B" w:rsidP="0016679B">
      <w:pPr>
        <w:ind w:left="567" w:hanging="425"/>
        <w:jc w:val="both"/>
        <w:rPr>
          <w:rFonts w:ascii="Arial" w:hAnsi="Arial" w:cs="Arial"/>
          <w:b/>
          <w:sz w:val="20"/>
          <w:szCs w:val="20"/>
        </w:rPr>
      </w:pPr>
    </w:p>
    <w:p w14:paraId="1AC743A5" w14:textId="77777777" w:rsidR="00FA748E" w:rsidRPr="00B73EA5" w:rsidRDefault="00A71D62" w:rsidP="00FA748E">
      <w:pPr>
        <w:ind w:left="567" w:hanging="567"/>
        <w:jc w:val="both"/>
        <w:rPr>
          <w:rFonts w:ascii="Arial" w:hAnsi="Arial" w:cs="Arial"/>
          <w:sz w:val="20"/>
          <w:szCs w:val="20"/>
        </w:rPr>
      </w:pPr>
      <w:r w:rsidRPr="0058224F">
        <w:rPr>
          <w:rFonts w:ascii="Arial" w:hAnsi="Arial" w:cs="Arial"/>
          <w:sz w:val="20"/>
          <w:szCs w:val="20"/>
        </w:rPr>
        <w:t>4.1</w:t>
      </w:r>
      <w:r w:rsidRPr="0058224F">
        <w:rPr>
          <w:rFonts w:ascii="Arial" w:hAnsi="Arial" w:cs="Arial"/>
          <w:sz w:val="20"/>
          <w:szCs w:val="20"/>
        </w:rPr>
        <w:tab/>
      </w:r>
      <w:r w:rsidR="00FA748E" w:rsidRPr="0058224F">
        <w:rPr>
          <w:rFonts w:ascii="Arial" w:hAnsi="Arial" w:cs="Arial"/>
          <w:sz w:val="20"/>
          <w:szCs w:val="20"/>
        </w:rPr>
        <w:t xml:space="preserve">Kúpna cena podľa bodu 3.1 tejto zmluvy bude uhradená kupujúcim na základe faktúr vystavenej </w:t>
      </w:r>
      <w:r w:rsidR="00FA748E" w:rsidRPr="00B73EA5">
        <w:rPr>
          <w:rFonts w:ascii="Arial" w:hAnsi="Arial" w:cs="Arial"/>
          <w:sz w:val="20"/>
          <w:szCs w:val="20"/>
        </w:rPr>
        <w:t xml:space="preserve">predávajúcim nasledovne: </w:t>
      </w:r>
    </w:p>
    <w:p w14:paraId="5EFC02B9" w14:textId="28785252" w:rsidR="00FA748E" w:rsidRPr="00B73EA5" w:rsidRDefault="00FA748E" w:rsidP="00FA748E">
      <w:pPr>
        <w:pStyle w:val="Odsekzoznamu"/>
        <w:numPr>
          <w:ilvl w:val="1"/>
          <w:numId w:val="8"/>
        </w:numPr>
        <w:ind w:left="993" w:hanging="426"/>
        <w:jc w:val="both"/>
        <w:rPr>
          <w:rFonts w:ascii="Arial" w:hAnsi="Arial" w:cs="Arial"/>
          <w:sz w:val="20"/>
          <w:szCs w:val="20"/>
        </w:rPr>
      </w:pPr>
      <w:r w:rsidRPr="00B73EA5">
        <w:rPr>
          <w:rFonts w:ascii="Arial" w:hAnsi="Arial" w:cs="Arial"/>
          <w:sz w:val="20"/>
          <w:szCs w:val="20"/>
        </w:rPr>
        <w:t xml:space="preserve">predávajúci má právo vystaviť </w:t>
      </w:r>
      <w:r w:rsidR="00B73EA5" w:rsidRPr="00B73EA5">
        <w:rPr>
          <w:rFonts w:ascii="Arial" w:hAnsi="Arial" w:cs="Arial"/>
          <w:sz w:val="20"/>
          <w:szCs w:val="20"/>
        </w:rPr>
        <w:t xml:space="preserve">1. </w:t>
      </w:r>
      <w:r w:rsidRPr="00B73EA5">
        <w:rPr>
          <w:rFonts w:ascii="Arial" w:hAnsi="Arial" w:cs="Arial"/>
          <w:sz w:val="20"/>
          <w:szCs w:val="20"/>
        </w:rPr>
        <w:t>predfaktúru po prijatí objednávky od kupujúceho v celkovej výške 30</w:t>
      </w:r>
      <w:r w:rsidR="0041267E" w:rsidRPr="00B73EA5">
        <w:rPr>
          <w:rFonts w:ascii="Arial" w:hAnsi="Arial" w:cs="Arial"/>
          <w:sz w:val="20"/>
          <w:szCs w:val="20"/>
        </w:rPr>
        <w:t xml:space="preserve"> </w:t>
      </w:r>
      <w:r w:rsidRPr="00B73EA5">
        <w:rPr>
          <w:rFonts w:ascii="Arial" w:hAnsi="Arial" w:cs="Arial"/>
          <w:sz w:val="20"/>
          <w:szCs w:val="20"/>
        </w:rPr>
        <w:t>% z</w:t>
      </w:r>
      <w:r w:rsidR="00B73EA5" w:rsidRPr="00B73EA5">
        <w:rPr>
          <w:rFonts w:ascii="Arial" w:hAnsi="Arial" w:cs="Arial"/>
          <w:sz w:val="20"/>
          <w:szCs w:val="20"/>
        </w:rPr>
        <w:t> ceny tovaru uvedenej v článku III tejto zmluvy</w:t>
      </w:r>
      <w:r w:rsidR="00207598" w:rsidRPr="00B73EA5">
        <w:rPr>
          <w:rFonts w:ascii="Arial" w:hAnsi="Arial" w:cs="Arial"/>
          <w:sz w:val="20"/>
          <w:szCs w:val="20"/>
        </w:rPr>
        <w:t>;</w:t>
      </w:r>
      <w:r w:rsidRPr="00B73EA5">
        <w:rPr>
          <w:rFonts w:ascii="Arial" w:hAnsi="Arial" w:cs="Arial"/>
          <w:sz w:val="20"/>
          <w:szCs w:val="20"/>
        </w:rPr>
        <w:t xml:space="preserve"> </w:t>
      </w:r>
    </w:p>
    <w:p w14:paraId="362A844A" w14:textId="299AAAD2" w:rsidR="00FA748E" w:rsidRPr="00B73EA5" w:rsidRDefault="00FA748E" w:rsidP="00FA748E">
      <w:pPr>
        <w:pStyle w:val="Odsekzoznamu"/>
        <w:numPr>
          <w:ilvl w:val="1"/>
          <w:numId w:val="8"/>
        </w:numPr>
        <w:ind w:left="993" w:hanging="426"/>
        <w:jc w:val="both"/>
        <w:rPr>
          <w:rFonts w:ascii="Arial" w:hAnsi="Arial" w:cs="Arial"/>
          <w:sz w:val="20"/>
          <w:szCs w:val="20"/>
        </w:rPr>
      </w:pPr>
      <w:r w:rsidRPr="00B73EA5">
        <w:rPr>
          <w:rFonts w:ascii="Arial" w:hAnsi="Arial" w:cs="Arial"/>
          <w:sz w:val="20"/>
          <w:szCs w:val="20"/>
        </w:rPr>
        <w:t xml:space="preserve">predávajúci má právo vystaviť 2. predfaktúru </w:t>
      </w:r>
      <w:r w:rsidR="00207598" w:rsidRPr="00B73EA5">
        <w:rPr>
          <w:rFonts w:ascii="Arial" w:hAnsi="Arial" w:cs="Arial"/>
          <w:sz w:val="20"/>
          <w:szCs w:val="20"/>
        </w:rPr>
        <w:t>najskôr v</w:t>
      </w:r>
      <w:r w:rsidR="00393979">
        <w:rPr>
          <w:rFonts w:ascii="Arial" w:hAnsi="Arial" w:cs="Arial"/>
          <w:sz w:val="20"/>
          <w:szCs w:val="20"/>
        </w:rPr>
        <w:t> </w:t>
      </w:r>
      <w:r w:rsidR="00207598" w:rsidRPr="00B73EA5">
        <w:rPr>
          <w:rFonts w:ascii="Arial" w:hAnsi="Arial" w:cs="Arial"/>
          <w:sz w:val="20"/>
          <w:szCs w:val="20"/>
        </w:rPr>
        <w:t>deň</w:t>
      </w:r>
      <w:r w:rsidR="00393979">
        <w:rPr>
          <w:rFonts w:ascii="Arial" w:hAnsi="Arial" w:cs="Arial"/>
          <w:sz w:val="20"/>
          <w:szCs w:val="20"/>
        </w:rPr>
        <w:t>, kedy je predmet plneni</w:t>
      </w:r>
      <w:r w:rsidR="006E13A8">
        <w:rPr>
          <w:rFonts w:ascii="Arial" w:hAnsi="Arial" w:cs="Arial"/>
          <w:sz w:val="20"/>
          <w:szCs w:val="20"/>
        </w:rPr>
        <w:t>a</w:t>
      </w:r>
      <w:r w:rsidR="00393979">
        <w:rPr>
          <w:rFonts w:ascii="Arial" w:hAnsi="Arial" w:cs="Arial"/>
          <w:sz w:val="20"/>
          <w:szCs w:val="20"/>
        </w:rPr>
        <w:t xml:space="preserve"> vyrobený a pripravený na prepravu ku kupujúcemu</w:t>
      </w:r>
      <w:r w:rsidR="00207598" w:rsidRPr="00B73EA5">
        <w:rPr>
          <w:rFonts w:ascii="Arial" w:hAnsi="Arial" w:cs="Arial"/>
          <w:sz w:val="20"/>
          <w:szCs w:val="20"/>
        </w:rPr>
        <w:t xml:space="preserve">, a to </w:t>
      </w:r>
      <w:r w:rsidRPr="00B73EA5">
        <w:rPr>
          <w:rFonts w:ascii="Arial" w:hAnsi="Arial" w:cs="Arial"/>
          <w:sz w:val="20"/>
          <w:szCs w:val="20"/>
        </w:rPr>
        <w:t xml:space="preserve">v celkovej výške </w:t>
      </w:r>
      <w:r w:rsidR="00B73EA5" w:rsidRPr="00B73EA5">
        <w:rPr>
          <w:rFonts w:ascii="Arial" w:hAnsi="Arial" w:cs="Arial"/>
          <w:sz w:val="20"/>
          <w:szCs w:val="20"/>
        </w:rPr>
        <w:t>6</w:t>
      </w:r>
      <w:r w:rsidRPr="00B73EA5">
        <w:rPr>
          <w:rFonts w:ascii="Arial" w:hAnsi="Arial" w:cs="Arial"/>
          <w:sz w:val="20"/>
          <w:szCs w:val="20"/>
        </w:rPr>
        <w:t>0</w:t>
      </w:r>
      <w:r w:rsidR="0041267E" w:rsidRPr="00B73EA5">
        <w:rPr>
          <w:rFonts w:ascii="Arial" w:hAnsi="Arial" w:cs="Arial"/>
          <w:sz w:val="20"/>
          <w:szCs w:val="20"/>
        </w:rPr>
        <w:t xml:space="preserve"> </w:t>
      </w:r>
      <w:r w:rsidRPr="00B73EA5">
        <w:rPr>
          <w:rFonts w:ascii="Arial" w:hAnsi="Arial" w:cs="Arial"/>
          <w:sz w:val="20"/>
          <w:szCs w:val="20"/>
        </w:rPr>
        <w:t xml:space="preserve">% </w:t>
      </w:r>
      <w:r w:rsidR="00B73EA5" w:rsidRPr="00B73EA5">
        <w:rPr>
          <w:rFonts w:ascii="Arial" w:hAnsi="Arial" w:cs="Arial"/>
          <w:sz w:val="20"/>
          <w:szCs w:val="20"/>
        </w:rPr>
        <w:t>z ceny tovaru uvedenej v článku III tejto zmluvy</w:t>
      </w:r>
      <w:r w:rsidR="00207598" w:rsidRPr="00B73EA5">
        <w:rPr>
          <w:rFonts w:ascii="Arial" w:hAnsi="Arial" w:cs="Arial"/>
          <w:sz w:val="20"/>
          <w:szCs w:val="20"/>
        </w:rPr>
        <w:t>;</w:t>
      </w:r>
    </w:p>
    <w:p w14:paraId="27B3F831" w14:textId="6DDDD1C5" w:rsidR="00FA748E" w:rsidRDefault="00FA748E" w:rsidP="00FA748E">
      <w:pPr>
        <w:pStyle w:val="Odsekzoznamu"/>
        <w:numPr>
          <w:ilvl w:val="1"/>
          <w:numId w:val="8"/>
        </w:numPr>
        <w:ind w:left="993" w:hanging="426"/>
        <w:jc w:val="both"/>
        <w:rPr>
          <w:rFonts w:ascii="Arial" w:hAnsi="Arial" w:cs="Arial"/>
          <w:sz w:val="20"/>
          <w:szCs w:val="20"/>
        </w:rPr>
      </w:pPr>
      <w:r w:rsidRPr="00B73EA5">
        <w:rPr>
          <w:rFonts w:ascii="Arial" w:hAnsi="Arial" w:cs="Arial"/>
          <w:sz w:val="20"/>
          <w:szCs w:val="20"/>
        </w:rPr>
        <w:lastRenderedPageBreak/>
        <w:t xml:space="preserve">predávajúci má právo vystaviť záverečnú faktúru </w:t>
      </w:r>
      <w:r w:rsidR="00B73EA5" w:rsidRPr="00B73EA5">
        <w:rPr>
          <w:rFonts w:ascii="Arial" w:hAnsi="Arial" w:cs="Arial"/>
          <w:sz w:val="20"/>
          <w:szCs w:val="20"/>
        </w:rPr>
        <w:t xml:space="preserve">na sumu uvedenú v článku III tejto zmluvy </w:t>
      </w:r>
      <w:r w:rsidRPr="00B73EA5">
        <w:rPr>
          <w:rFonts w:ascii="Arial" w:hAnsi="Arial" w:cs="Arial"/>
          <w:sz w:val="20"/>
          <w:szCs w:val="20"/>
        </w:rPr>
        <w:t>po riadnom splnení dodávky predmetu plnenia podľa tejto zmluvy pričom odpočíta už zaplaten</w:t>
      </w:r>
      <w:r w:rsidR="00B73EA5" w:rsidRPr="00B73EA5">
        <w:rPr>
          <w:rFonts w:ascii="Arial" w:hAnsi="Arial" w:cs="Arial"/>
          <w:sz w:val="20"/>
          <w:szCs w:val="20"/>
        </w:rPr>
        <w:t>é</w:t>
      </w:r>
      <w:r w:rsidRPr="00B73EA5">
        <w:rPr>
          <w:rFonts w:ascii="Arial" w:hAnsi="Arial" w:cs="Arial"/>
          <w:sz w:val="20"/>
          <w:szCs w:val="20"/>
        </w:rPr>
        <w:t xml:space="preserve"> záloh</w:t>
      </w:r>
      <w:r w:rsidR="00B73EA5" w:rsidRPr="00B73EA5">
        <w:rPr>
          <w:rFonts w:ascii="Arial" w:hAnsi="Arial" w:cs="Arial"/>
          <w:sz w:val="20"/>
          <w:szCs w:val="20"/>
        </w:rPr>
        <w:t>y</w:t>
      </w:r>
      <w:r w:rsidRPr="00B73EA5">
        <w:rPr>
          <w:rFonts w:ascii="Arial" w:hAnsi="Arial" w:cs="Arial"/>
          <w:sz w:val="20"/>
          <w:szCs w:val="20"/>
        </w:rPr>
        <w:t>. Riadnym splnením dodávky sa rozumie dodanie Predmetu plnenia</w:t>
      </w:r>
      <w:r w:rsidR="00207598" w:rsidRPr="00B73EA5">
        <w:rPr>
          <w:rFonts w:ascii="Arial" w:hAnsi="Arial" w:cs="Arial"/>
          <w:sz w:val="20"/>
          <w:szCs w:val="20"/>
        </w:rPr>
        <w:t xml:space="preserve"> v súlade s bodmi 1.2 a 1.3 tejto zmluvy</w:t>
      </w:r>
      <w:r w:rsidRPr="00B73EA5">
        <w:rPr>
          <w:rFonts w:ascii="Arial" w:hAnsi="Arial" w:cs="Arial"/>
          <w:sz w:val="20"/>
          <w:szCs w:val="20"/>
        </w:rPr>
        <w:t xml:space="preserve"> v dodacej lehote do miesta dodania. Prílohou faktúry bude „Protokol o odovzdaní a prevzatí“.</w:t>
      </w:r>
    </w:p>
    <w:p w14:paraId="5B8D36D6" w14:textId="77777777" w:rsidR="00065895" w:rsidRPr="00065895" w:rsidRDefault="00065895" w:rsidP="00065895">
      <w:pPr>
        <w:ind w:left="567"/>
        <w:jc w:val="both"/>
        <w:rPr>
          <w:rFonts w:ascii="Arial" w:hAnsi="Arial" w:cs="Arial"/>
          <w:i/>
          <w:iCs/>
          <w:color w:val="FF0000"/>
          <w:sz w:val="20"/>
          <w:szCs w:val="20"/>
          <w:lang w:val="en-US"/>
        </w:rPr>
      </w:pPr>
      <w:r w:rsidRPr="00065895">
        <w:rPr>
          <w:rFonts w:ascii="Arial" w:hAnsi="Arial" w:cs="Arial"/>
          <w:i/>
          <w:iCs/>
          <w:color w:val="FF0000"/>
          <w:sz w:val="20"/>
          <w:szCs w:val="20"/>
          <w:lang w:val="en-US"/>
        </w:rPr>
        <w:t xml:space="preserve">The purchase price according to point 3.1 of this contract will be paid by the buyer on the basis of invoices issued by the seller as follows: </w:t>
      </w:r>
    </w:p>
    <w:p w14:paraId="537DA2E8" w14:textId="77777777" w:rsidR="00065895" w:rsidRPr="00065895" w:rsidRDefault="00065895" w:rsidP="00065895">
      <w:pPr>
        <w:pStyle w:val="Odsekzoznamu"/>
        <w:numPr>
          <w:ilvl w:val="0"/>
          <w:numId w:val="16"/>
        </w:numPr>
        <w:jc w:val="both"/>
        <w:rPr>
          <w:rFonts w:ascii="Arial" w:hAnsi="Arial" w:cs="Arial"/>
          <w:i/>
          <w:iCs/>
          <w:color w:val="FF0000"/>
          <w:sz w:val="20"/>
          <w:szCs w:val="20"/>
          <w:lang w:val="en-US"/>
        </w:rPr>
      </w:pPr>
      <w:r w:rsidRPr="00065895">
        <w:rPr>
          <w:rFonts w:ascii="Arial" w:hAnsi="Arial" w:cs="Arial"/>
          <w:i/>
          <w:iCs/>
          <w:color w:val="FF0000"/>
          <w:sz w:val="20"/>
          <w:szCs w:val="20"/>
          <w:lang w:val="en-US"/>
        </w:rPr>
        <w:t xml:space="preserve">the seller has the right to issue the 1st pre-invoice after receiving the order from the buyer in the total amount of 30% of the price of the goods specified in Article III of this contract; </w:t>
      </w:r>
    </w:p>
    <w:p w14:paraId="15DF7F17" w14:textId="77777777" w:rsidR="00065895" w:rsidRPr="00065895" w:rsidRDefault="00065895" w:rsidP="00065895">
      <w:pPr>
        <w:pStyle w:val="Odsekzoznamu"/>
        <w:numPr>
          <w:ilvl w:val="0"/>
          <w:numId w:val="16"/>
        </w:numPr>
        <w:jc w:val="both"/>
        <w:rPr>
          <w:rFonts w:ascii="Arial" w:hAnsi="Arial" w:cs="Arial"/>
          <w:i/>
          <w:iCs/>
          <w:color w:val="FF0000"/>
          <w:sz w:val="20"/>
          <w:szCs w:val="20"/>
          <w:lang w:val="en-US"/>
        </w:rPr>
      </w:pPr>
      <w:r w:rsidRPr="00065895">
        <w:rPr>
          <w:rFonts w:ascii="Arial" w:hAnsi="Arial" w:cs="Arial"/>
          <w:i/>
          <w:iCs/>
          <w:color w:val="FF0000"/>
          <w:sz w:val="20"/>
          <w:szCs w:val="20"/>
          <w:lang w:val="en-US"/>
        </w:rPr>
        <w:t>the seller has the right to issue the 2nd pre-invoice at the earliest on the day when the subject of performance is manufactured and ready for transport to the buyer, in the total amount of 60% of the price of the goods specified in Article III of this contract;</w:t>
      </w:r>
    </w:p>
    <w:p w14:paraId="5A7BD452" w14:textId="5E2C8B03" w:rsidR="00065895" w:rsidRPr="00065895" w:rsidRDefault="00065895" w:rsidP="00065895">
      <w:pPr>
        <w:pStyle w:val="Odsekzoznamu"/>
        <w:numPr>
          <w:ilvl w:val="0"/>
          <w:numId w:val="16"/>
        </w:numPr>
        <w:jc w:val="both"/>
        <w:rPr>
          <w:rFonts w:ascii="Arial" w:hAnsi="Arial" w:cs="Arial"/>
          <w:i/>
          <w:iCs/>
          <w:color w:val="FF0000"/>
          <w:sz w:val="20"/>
          <w:szCs w:val="20"/>
          <w:lang w:val="en-US"/>
        </w:rPr>
      </w:pPr>
      <w:r w:rsidRPr="00065895">
        <w:rPr>
          <w:rFonts w:ascii="Arial" w:hAnsi="Arial" w:cs="Arial"/>
          <w:i/>
          <w:iCs/>
          <w:color w:val="FF0000"/>
          <w:sz w:val="20"/>
          <w:szCs w:val="20"/>
          <w:lang w:val="en-US"/>
        </w:rPr>
        <w:t>the seller has the right to issue a final invoice for the amount specified in Article III of this contract after proper fulfillment of the delivery of the subject of performance according to this contract, while deducting the already paid advances. Proper fulfillment of the delivery means the delivery of the Subject of performance in accordance with points 1.2 and 1.3 of this contract within the delivery period to the place of delivery. The "Delivery and Acceptance Protocol" will be attached to the invoice.</w:t>
      </w:r>
    </w:p>
    <w:p w14:paraId="7D5896CC" w14:textId="2528FD88" w:rsidR="00A71D62" w:rsidRDefault="00A71D62" w:rsidP="00FA748E">
      <w:pPr>
        <w:ind w:left="567" w:hanging="567"/>
        <w:jc w:val="both"/>
        <w:rPr>
          <w:rFonts w:ascii="Arial" w:hAnsi="Arial" w:cs="Arial"/>
          <w:sz w:val="20"/>
          <w:szCs w:val="20"/>
        </w:rPr>
      </w:pPr>
      <w:r w:rsidRPr="0058224F">
        <w:rPr>
          <w:rFonts w:ascii="Arial" w:hAnsi="Arial" w:cs="Arial"/>
          <w:sz w:val="20"/>
          <w:szCs w:val="20"/>
        </w:rPr>
        <w:t>4.2</w:t>
      </w:r>
      <w:r w:rsidRPr="0058224F">
        <w:rPr>
          <w:rFonts w:ascii="Arial" w:hAnsi="Arial" w:cs="Arial"/>
          <w:sz w:val="20"/>
          <w:szCs w:val="20"/>
        </w:rPr>
        <w:tab/>
      </w:r>
      <w:r w:rsidR="0016679B" w:rsidRPr="0058224F">
        <w:rPr>
          <w:rFonts w:ascii="Arial" w:hAnsi="Arial" w:cs="Arial"/>
          <w:sz w:val="20"/>
          <w:szCs w:val="20"/>
        </w:rPr>
        <w:t xml:space="preserve">Lehota splatnosti faktúr </w:t>
      </w:r>
      <w:r w:rsidR="0016679B" w:rsidRPr="00393979">
        <w:rPr>
          <w:rFonts w:ascii="Arial" w:hAnsi="Arial" w:cs="Arial"/>
          <w:sz w:val="20"/>
          <w:szCs w:val="20"/>
        </w:rPr>
        <w:t xml:space="preserve">je </w:t>
      </w:r>
      <w:r w:rsidR="004743DB" w:rsidRPr="00393979">
        <w:rPr>
          <w:rFonts w:ascii="Arial" w:hAnsi="Arial" w:cs="Arial"/>
          <w:sz w:val="20"/>
          <w:szCs w:val="20"/>
        </w:rPr>
        <w:t>6</w:t>
      </w:r>
      <w:r w:rsidR="0016679B" w:rsidRPr="00393979">
        <w:rPr>
          <w:rFonts w:ascii="Arial" w:hAnsi="Arial" w:cs="Arial"/>
          <w:sz w:val="20"/>
          <w:szCs w:val="20"/>
        </w:rPr>
        <w:t>0 dní odo dňa doručenia faktúry kupujúcemu. Splatnosť faktúry začína plynúť dňom nasledujúcim po doručení faktúry.</w:t>
      </w:r>
    </w:p>
    <w:p w14:paraId="309323A6" w14:textId="17CB5799" w:rsidR="00065895" w:rsidRPr="00065895" w:rsidRDefault="00065895" w:rsidP="00065895">
      <w:pPr>
        <w:ind w:left="567"/>
        <w:jc w:val="both"/>
        <w:rPr>
          <w:rFonts w:ascii="Arial" w:hAnsi="Arial" w:cs="Arial"/>
          <w:i/>
          <w:iCs/>
          <w:color w:val="FF0000"/>
          <w:sz w:val="20"/>
          <w:szCs w:val="20"/>
          <w:lang w:val="en-US"/>
        </w:rPr>
      </w:pPr>
      <w:r w:rsidRPr="00065895">
        <w:rPr>
          <w:rFonts w:ascii="Arial" w:hAnsi="Arial" w:cs="Arial"/>
          <w:i/>
          <w:iCs/>
          <w:color w:val="FF0000"/>
          <w:sz w:val="20"/>
          <w:szCs w:val="20"/>
          <w:lang w:val="en-US"/>
        </w:rPr>
        <w:t>The due date of invoices is 60 days from the date of delivery of the invoice to the buyer. The due date of the invoice begins on the day following the delivery of the invoice.</w:t>
      </w:r>
    </w:p>
    <w:p w14:paraId="4A9E043F" w14:textId="0D2F812C" w:rsidR="00A71D62" w:rsidRDefault="00A71D62" w:rsidP="00A71D62">
      <w:pPr>
        <w:ind w:left="567" w:hanging="567"/>
        <w:jc w:val="both"/>
        <w:rPr>
          <w:rFonts w:ascii="Arial" w:hAnsi="Arial" w:cs="Arial"/>
          <w:sz w:val="20"/>
          <w:szCs w:val="20"/>
        </w:rPr>
      </w:pPr>
      <w:r w:rsidRPr="0058224F">
        <w:rPr>
          <w:rFonts w:ascii="Arial" w:hAnsi="Arial" w:cs="Arial"/>
          <w:sz w:val="20"/>
          <w:szCs w:val="20"/>
        </w:rPr>
        <w:t>4.3</w:t>
      </w:r>
      <w:r w:rsidRPr="0058224F">
        <w:rPr>
          <w:rFonts w:ascii="Arial" w:hAnsi="Arial" w:cs="Arial"/>
          <w:sz w:val="20"/>
          <w:szCs w:val="20"/>
        </w:rPr>
        <w:tab/>
      </w:r>
      <w:r w:rsidR="0016679B" w:rsidRPr="0058224F">
        <w:rPr>
          <w:rFonts w:ascii="Arial" w:hAnsi="Arial" w:cs="Arial"/>
          <w:sz w:val="20"/>
          <w:szCs w:val="20"/>
        </w:rPr>
        <w:t xml:space="preserve">Fakturácia sa vykoná v súlade so zákonom o DPH. Faktúra musí obsahovať dohodnuté náležitosti a náležitosti vyžadované v zmysle zákona č. 222/2004 </w:t>
      </w:r>
      <w:proofErr w:type="spellStart"/>
      <w:r w:rsidR="0016679B" w:rsidRPr="0058224F">
        <w:rPr>
          <w:rFonts w:ascii="Arial" w:hAnsi="Arial" w:cs="Arial"/>
          <w:sz w:val="20"/>
          <w:szCs w:val="20"/>
        </w:rPr>
        <w:t>Z.z</w:t>
      </w:r>
      <w:proofErr w:type="spellEnd"/>
      <w:r w:rsidR="0016679B" w:rsidRPr="0058224F">
        <w:rPr>
          <w:rFonts w:ascii="Arial" w:hAnsi="Arial" w:cs="Arial"/>
          <w:sz w:val="20"/>
          <w:szCs w:val="20"/>
        </w:rPr>
        <w:t>. V prípade, že faktúra nebude obsahovať náležitosti vyžadované zákonom alebo stanovené náležitosti nie sú uvedené správne v súlade s platnou legislatívou alebo údaje vo faktúre nie sú uvedené v súlade s podmienkami dohodnutými v tejto zmluve. Kupujúci je oprávnený faktúru vrátiť predávajúcemu bez zaplatenia. V takom prípade prestáva plynúť lehota splatnosti faktúry a začne plynúť až dňom doručenia opravenej (novej) faktúry, ktorá spĺňa požiadavky všeobecne záväzných právnych predpisov.</w:t>
      </w:r>
    </w:p>
    <w:p w14:paraId="727B2144" w14:textId="4908BA2B" w:rsidR="00065895" w:rsidRPr="00065895" w:rsidRDefault="00065895" w:rsidP="00A71D62">
      <w:pPr>
        <w:ind w:left="567" w:hanging="567"/>
        <w:jc w:val="both"/>
        <w:rPr>
          <w:rFonts w:ascii="Arial" w:hAnsi="Arial" w:cs="Arial"/>
          <w:i/>
          <w:iCs/>
          <w:sz w:val="20"/>
          <w:szCs w:val="20"/>
          <w:lang w:val="en-US"/>
        </w:rPr>
      </w:pPr>
      <w:r>
        <w:rPr>
          <w:rFonts w:ascii="Arial" w:hAnsi="Arial" w:cs="Arial"/>
          <w:sz w:val="20"/>
          <w:szCs w:val="20"/>
        </w:rPr>
        <w:tab/>
      </w:r>
      <w:r w:rsidRPr="00065895">
        <w:rPr>
          <w:rFonts w:ascii="Arial" w:hAnsi="Arial" w:cs="Arial"/>
          <w:i/>
          <w:iCs/>
          <w:color w:val="FF0000"/>
          <w:sz w:val="20"/>
          <w:szCs w:val="20"/>
          <w:lang w:val="en-US"/>
        </w:rPr>
        <w:t>Invoicing is performed in accordance with the VAT Act. The invoice must contain the agreed details and the details required in accordance with Act no. 222/2004 of the Codex. In the case that the invoice does not contain the details required by law or the specified details are not listed correctly in accordance with the applicable legislation or the data in the invoice are not listed in accordance with the conditions agreed in this contract, the buyer is entitled to return the invoice to the seller without payment. In such a case, the due date of the invoice ceases to run and begins to run only on the day of delivery of the corrected (new) invoice that meets the requirements of generally binding legal regulations.</w:t>
      </w:r>
    </w:p>
    <w:p w14:paraId="2B15D3B5" w14:textId="718D30D1" w:rsidR="00A71D62" w:rsidRDefault="00A71D62" w:rsidP="00A71D62">
      <w:pPr>
        <w:ind w:left="567" w:hanging="567"/>
        <w:jc w:val="both"/>
        <w:rPr>
          <w:rFonts w:ascii="Arial" w:hAnsi="Arial" w:cs="Arial"/>
          <w:sz w:val="20"/>
          <w:szCs w:val="20"/>
        </w:rPr>
      </w:pPr>
      <w:r w:rsidRPr="0058224F">
        <w:rPr>
          <w:rFonts w:ascii="Arial" w:hAnsi="Arial" w:cs="Arial"/>
          <w:sz w:val="20"/>
          <w:szCs w:val="20"/>
        </w:rPr>
        <w:t>4.4</w:t>
      </w:r>
      <w:r w:rsidRPr="0058224F">
        <w:rPr>
          <w:rFonts w:ascii="Arial" w:hAnsi="Arial" w:cs="Arial"/>
          <w:sz w:val="20"/>
          <w:szCs w:val="20"/>
        </w:rPr>
        <w:tab/>
      </w:r>
      <w:r w:rsidR="0016679B" w:rsidRPr="0058224F">
        <w:rPr>
          <w:rFonts w:ascii="Arial" w:hAnsi="Arial" w:cs="Arial"/>
          <w:sz w:val="20"/>
          <w:szCs w:val="20"/>
        </w:rPr>
        <w:t>Predávajúci vystaví faktúru v súlade s bodom 4.1 a</w:t>
      </w:r>
      <w:r w:rsidR="00FA748E" w:rsidRPr="0058224F">
        <w:rPr>
          <w:rFonts w:ascii="Arial" w:hAnsi="Arial" w:cs="Arial"/>
          <w:sz w:val="20"/>
          <w:szCs w:val="20"/>
        </w:rPr>
        <w:t>ž</w:t>
      </w:r>
      <w:r w:rsidR="0016679B" w:rsidRPr="0058224F">
        <w:rPr>
          <w:rFonts w:ascii="Arial" w:hAnsi="Arial" w:cs="Arial"/>
          <w:sz w:val="20"/>
          <w:szCs w:val="20"/>
        </w:rPr>
        <w:t> 4.</w:t>
      </w:r>
      <w:r w:rsidR="00FA748E" w:rsidRPr="0058224F">
        <w:rPr>
          <w:rFonts w:ascii="Arial" w:hAnsi="Arial" w:cs="Arial"/>
          <w:sz w:val="20"/>
          <w:szCs w:val="20"/>
        </w:rPr>
        <w:t>3</w:t>
      </w:r>
      <w:r w:rsidR="0016679B" w:rsidRPr="0058224F">
        <w:rPr>
          <w:rFonts w:ascii="Arial" w:hAnsi="Arial" w:cs="Arial"/>
          <w:sz w:val="20"/>
          <w:szCs w:val="20"/>
        </w:rPr>
        <w:t xml:space="preserve"> tejto zmluvy a v súlade so zákonom o DPH. Neoddeliteľnou súčasťou </w:t>
      </w:r>
      <w:r w:rsidR="00FA748E" w:rsidRPr="0058224F">
        <w:rPr>
          <w:rFonts w:ascii="Arial" w:hAnsi="Arial" w:cs="Arial"/>
          <w:sz w:val="20"/>
          <w:szCs w:val="20"/>
        </w:rPr>
        <w:t xml:space="preserve">záverečnej </w:t>
      </w:r>
      <w:r w:rsidR="0016679B" w:rsidRPr="0058224F">
        <w:rPr>
          <w:rFonts w:ascii="Arial" w:hAnsi="Arial" w:cs="Arial"/>
          <w:sz w:val="20"/>
          <w:szCs w:val="20"/>
        </w:rPr>
        <w:t xml:space="preserve">faktúry bude kópia </w:t>
      </w:r>
      <w:r w:rsidR="00FA748E" w:rsidRPr="0058224F">
        <w:rPr>
          <w:rFonts w:ascii="Arial" w:hAnsi="Arial" w:cs="Arial"/>
          <w:sz w:val="20"/>
          <w:szCs w:val="20"/>
        </w:rPr>
        <w:t>„Protokolu o odovzdaní a prevzatí“</w:t>
      </w:r>
      <w:r w:rsidR="0016679B" w:rsidRPr="0058224F">
        <w:rPr>
          <w:rFonts w:ascii="Arial" w:hAnsi="Arial" w:cs="Arial"/>
          <w:sz w:val="20"/>
          <w:szCs w:val="20"/>
        </w:rPr>
        <w:t>, potvrdzujúca dodanie predmetu plnenia v zmysle tejto Kúpnej zmluvy.</w:t>
      </w:r>
    </w:p>
    <w:p w14:paraId="5096B264" w14:textId="6F64589D" w:rsidR="00065895" w:rsidRPr="00065895" w:rsidRDefault="00065895" w:rsidP="00A71D62">
      <w:pPr>
        <w:ind w:left="567" w:hanging="567"/>
        <w:jc w:val="both"/>
        <w:rPr>
          <w:rFonts w:ascii="Arial" w:hAnsi="Arial" w:cs="Arial"/>
          <w:i/>
          <w:iCs/>
          <w:sz w:val="20"/>
          <w:szCs w:val="20"/>
          <w:lang w:val="en-US"/>
        </w:rPr>
      </w:pPr>
      <w:r>
        <w:rPr>
          <w:rFonts w:ascii="Arial" w:hAnsi="Arial" w:cs="Arial"/>
          <w:sz w:val="20"/>
          <w:szCs w:val="20"/>
        </w:rPr>
        <w:tab/>
      </w:r>
      <w:r w:rsidRPr="00065895">
        <w:rPr>
          <w:rFonts w:ascii="Arial" w:hAnsi="Arial" w:cs="Arial"/>
          <w:i/>
          <w:iCs/>
          <w:color w:val="FF0000"/>
          <w:sz w:val="20"/>
          <w:szCs w:val="20"/>
          <w:lang w:val="en-US"/>
        </w:rPr>
        <w:t>The seller issues an invoice in accordance with points 4.1 to 4.3 of this contract and in accordance with the VAT Act. An integral part of the final invoice will be a copy of the "Delivery and Acceptance Protocol", confirming the delivery of the Subject of performance in accordance with this Purchase Contract.</w:t>
      </w:r>
    </w:p>
    <w:p w14:paraId="7F679307" w14:textId="5E00D044" w:rsidR="0016679B" w:rsidRDefault="00A71D62" w:rsidP="00A71D62">
      <w:pPr>
        <w:ind w:left="567" w:hanging="567"/>
        <w:jc w:val="both"/>
        <w:rPr>
          <w:rFonts w:ascii="Arial" w:hAnsi="Arial" w:cs="Arial"/>
          <w:sz w:val="20"/>
          <w:szCs w:val="20"/>
        </w:rPr>
      </w:pPr>
      <w:r w:rsidRPr="0058224F">
        <w:rPr>
          <w:rFonts w:ascii="Arial" w:hAnsi="Arial" w:cs="Arial"/>
          <w:sz w:val="20"/>
          <w:szCs w:val="20"/>
        </w:rPr>
        <w:t>4.5</w:t>
      </w:r>
      <w:r w:rsidRPr="0058224F">
        <w:rPr>
          <w:rFonts w:ascii="Arial" w:hAnsi="Arial" w:cs="Arial"/>
          <w:sz w:val="20"/>
          <w:szCs w:val="20"/>
        </w:rPr>
        <w:tab/>
      </w:r>
      <w:r w:rsidR="0016679B" w:rsidRPr="0058224F">
        <w:rPr>
          <w:rFonts w:ascii="Arial" w:hAnsi="Arial" w:cs="Arial"/>
          <w:sz w:val="20"/>
          <w:szCs w:val="20"/>
        </w:rPr>
        <w:t>Bankové spojenie predávajúceho uvedené na faktúre musí byť totožné s bankovým spojením dohodnutým v tejto zmluve. V opačnom prípade má kupujúci právo vrátiť faktúru za účelom zmeny bankového spojenia predávajúceho. Dňom doručenia opravenej faktúry kupujúcemu začína plynúť nová lehota splatnosti.</w:t>
      </w:r>
    </w:p>
    <w:p w14:paraId="6042A601" w14:textId="0302CC49" w:rsidR="00065895" w:rsidRPr="00065895" w:rsidRDefault="00065895" w:rsidP="00A71D62">
      <w:pPr>
        <w:ind w:left="567" w:hanging="567"/>
        <w:jc w:val="both"/>
        <w:rPr>
          <w:rFonts w:ascii="Arial" w:hAnsi="Arial" w:cs="Arial"/>
          <w:i/>
          <w:iCs/>
          <w:color w:val="FF0000"/>
          <w:sz w:val="20"/>
          <w:szCs w:val="20"/>
          <w:lang w:val="en-US"/>
        </w:rPr>
      </w:pPr>
      <w:r>
        <w:rPr>
          <w:rFonts w:ascii="Arial" w:hAnsi="Arial" w:cs="Arial"/>
          <w:sz w:val="20"/>
          <w:szCs w:val="20"/>
        </w:rPr>
        <w:tab/>
      </w:r>
      <w:r w:rsidRPr="00065895">
        <w:rPr>
          <w:rFonts w:ascii="Arial" w:hAnsi="Arial" w:cs="Arial"/>
          <w:i/>
          <w:iCs/>
          <w:color w:val="FF0000"/>
          <w:sz w:val="20"/>
          <w:szCs w:val="20"/>
          <w:lang w:val="en-US"/>
        </w:rPr>
        <w:t>The seller's bank account specified on the invoice must be identical to the bank account agreed in this contract. Otherwise, the buyer has the right to return the invoice in order to change the bank details of the seller. The new payment period begins on the day the corrected invoice is delivered to the buyer.</w:t>
      </w:r>
    </w:p>
    <w:p w14:paraId="4380704C" w14:textId="77777777" w:rsidR="0016679B" w:rsidRPr="0058224F" w:rsidRDefault="0016679B" w:rsidP="0016679B">
      <w:pPr>
        <w:ind w:left="567" w:hanging="425"/>
        <w:jc w:val="both"/>
        <w:rPr>
          <w:rFonts w:ascii="Arial" w:hAnsi="Arial" w:cs="Arial"/>
          <w:sz w:val="20"/>
          <w:szCs w:val="20"/>
        </w:rPr>
      </w:pPr>
    </w:p>
    <w:p w14:paraId="3160FE15" w14:textId="6F74A945" w:rsidR="0016679B" w:rsidRDefault="0016679B" w:rsidP="00A8154C">
      <w:pPr>
        <w:jc w:val="center"/>
        <w:rPr>
          <w:rFonts w:ascii="Arial" w:hAnsi="Arial" w:cs="Arial"/>
          <w:b/>
          <w:color w:val="000000" w:themeColor="text1"/>
          <w:sz w:val="20"/>
          <w:szCs w:val="20"/>
        </w:rPr>
      </w:pPr>
      <w:r w:rsidRPr="0058224F">
        <w:rPr>
          <w:rFonts w:ascii="Arial" w:hAnsi="Arial" w:cs="Arial"/>
          <w:b/>
          <w:color w:val="000000" w:themeColor="text1"/>
          <w:sz w:val="20"/>
          <w:szCs w:val="20"/>
        </w:rPr>
        <w:t>Článok V.</w:t>
      </w:r>
    </w:p>
    <w:p w14:paraId="698EAE2E" w14:textId="792AF470" w:rsidR="00065895" w:rsidRPr="00C25260" w:rsidRDefault="00065895" w:rsidP="00C25260">
      <w:pPr>
        <w:jc w:val="center"/>
        <w:rPr>
          <w:rFonts w:ascii="Arial" w:hAnsi="Arial" w:cs="Arial"/>
          <w:b/>
          <w:i/>
          <w:iCs/>
          <w:color w:val="FF0000"/>
          <w:sz w:val="20"/>
          <w:szCs w:val="20"/>
        </w:rPr>
      </w:pPr>
      <w:proofErr w:type="spellStart"/>
      <w:r w:rsidRPr="00C25260">
        <w:rPr>
          <w:rFonts w:ascii="Arial" w:hAnsi="Arial" w:cs="Arial"/>
          <w:b/>
          <w:i/>
          <w:iCs/>
          <w:color w:val="FF0000"/>
          <w:sz w:val="20"/>
          <w:szCs w:val="20"/>
        </w:rPr>
        <w:t>Article</w:t>
      </w:r>
      <w:proofErr w:type="spellEnd"/>
      <w:r w:rsidRPr="00C25260">
        <w:rPr>
          <w:rFonts w:ascii="Arial" w:hAnsi="Arial" w:cs="Arial"/>
          <w:b/>
          <w:i/>
          <w:iCs/>
          <w:color w:val="FF0000"/>
          <w:sz w:val="20"/>
          <w:szCs w:val="20"/>
        </w:rPr>
        <w:t xml:space="preserve"> V.</w:t>
      </w:r>
    </w:p>
    <w:p w14:paraId="710049BC" w14:textId="01AA5CC3" w:rsidR="0016679B" w:rsidRDefault="0016679B" w:rsidP="00A8154C">
      <w:pPr>
        <w:jc w:val="center"/>
        <w:rPr>
          <w:rFonts w:ascii="Arial" w:hAnsi="Arial" w:cs="Arial"/>
          <w:b/>
          <w:color w:val="000000" w:themeColor="text1"/>
          <w:sz w:val="20"/>
          <w:szCs w:val="20"/>
        </w:rPr>
      </w:pPr>
      <w:r w:rsidRPr="0058224F">
        <w:rPr>
          <w:rFonts w:ascii="Arial" w:hAnsi="Arial" w:cs="Arial"/>
          <w:b/>
          <w:color w:val="000000" w:themeColor="text1"/>
          <w:sz w:val="20"/>
          <w:szCs w:val="20"/>
        </w:rPr>
        <w:t>Záručné podmienky</w:t>
      </w:r>
    </w:p>
    <w:p w14:paraId="7FB55F94" w14:textId="6C20C08D" w:rsidR="00065895" w:rsidRPr="00065895" w:rsidRDefault="00065895" w:rsidP="00A8154C">
      <w:pPr>
        <w:jc w:val="center"/>
        <w:rPr>
          <w:rFonts w:ascii="Arial" w:hAnsi="Arial" w:cs="Arial"/>
          <w:b/>
          <w:i/>
          <w:iCs/>
          <w:color w:val="FF0000"/>
          <w:sz w:val="20"/>
          <w:szCs w:val="20"/>
          <w:lang w:val="en-US"/>
        </w:rPr>
      </w:pPr>
      <w:r w:rsidRPr="00065895">
        <w:rPr>
          <w:rFonts w:ascii="Arial" w:hAnsi="Arial" w:cs="Arial"/>
          <w:b/>
          <w:i/>
          <w:iCs/>
          <w:color w:val="FF0000"/>
          <w:sz w:val="20"/>
          <w:szCs w:val="20"/>
          <w:lang w:val="en-US"/>
        </w:rPr>
        <w:t>Warranty</w:t>
      </w:r>
    </w:p>
    <w:p w14:paraId="3319B6E5" w14:textId="77777777" w:rsidR="0016679B" w:rsidRPr="0058224F" w:rsidRDefault="0016679B" w:rsidP="0016679B">
      <w:pPr>
        <w:ind w:left="567" w:hanging="425"/>
        <w:jc w:val="both"/>
        <w:rPr>
          <w:rFonts w:ascii="Arial" w:hAnsi="Arial" w:cs="Arial"/>
          <w:b/>
          <w:sz w:val="20"/>
          <w:szCs w:val="20"/>
        </w:rPr>
      </w:pPr>
    </w:p>
    <w:p w14:paraId="7C8A43EF" w14:textId="454EFB6C" w:rsidR="0016679B" w:rsidRDefault="0016679B" w:rsidP="00A71D62">
      <w:pPr>
        <w:numPr>
          <w:ilvl w:val="1"/>
          <w:numId w:val="4"/>
        </w:numPr>
        <w:ind w:left="567" w:hanging="567"/>
        <w:jc w:val="both"/>
        <w:rPr>
          <w:rFonts w:ascii="Arial" w:hAnsi="Arial" w:cs="Arial"/>
          <w:sz w:val="20"/>
          <w:szCs w:val="20"/>
        </w:rPr>
      </w:pPr>
      <w:r w:rsidRPr="0058224F">
        <w:rPr>
          <w:rFonts w:ascii="Arial" w:hAnsi="Arial" w:cs="Arial"/>
          <w:sz w:val="20"/>
          <w:szCs w:val="20"/>
        </w:rPr>
        <w:t>Predávajúci zodpovedá za to, že Predmet plnenia bude dodaný za podmienok stanovených v tejto zmluve a že bude mať všetky vlastnosti špecifikované v prílohe č.</w:t>
      </w:r>
      <w:r w:rsidR="00207598">
        <w:rPr>
          <w:rFonts w:ascii="Arial" w:hAnsi="Arial" w:cs="Arial"/>
          <w:sz w:val="20"/>
          <w:szCs w:val="20"/>
        </w:rPr>
        <w:t xml:space="preserve"> </w:t>
      </w:r>
      <w:r w:rsidR="00FD37F3" w:rsidRPr="0058224F">
        <w:rPr>
          <w:rFonts w:ascii="Arial" w:hAnsi="Arial" w:cs="Arial"/>
          <w:sz w:val="20"/>
          <w:szCs w:val="20"/>
        </w:rPr>
        <w:t>1</w:t>
      </w:r>
      <w:r w:rsidRPr="0058224F">
        <w:rPr>
          <w:rFonts w:ascii="Arial" w:hAnsi="Arial" w:cs="Arial"/>
          <w:sz w:val="20"/>
          <w:szCs w:val="20"/>
        </w:rPr>
        <w:t xml:space="preserve"> k tejto zmluve.</w:t>
      </w:r>
    </w:p>
    <w:p w14:paraId="0210263F" w14:textId="7558F930" w:rsidR="00C25260" w:rsidRPr="00C25260" w:rsidRDefault="00C25260" w:rsidP="00C25260">
      <w:pPr>
        <w:ind w:left="567"/>
        <w:jc w:val="both"/>
        <w:rPr>
          <w:rFonts w:ascii="Arial" w:hAnsi="Arial" w:cs="Arial"/>
          <w:i/>
          <w:iCs/>
          <w:color w:val="FF0000"/>
          <w:sz w:val="20"/>
          <w:szCs w:val="20"/>
          <w:lang w:val="en-US"/>
        </w:rPr>
      </w:pPr>
      <w:r w:rsidRPr="00C25260">
        <w:rPr>
          <w:rFonts w:ascii="Arial" w:hAnsi="Arial" w:cs="Arial"/>
          <w:i/>
          <w:iCs/>
          <w:color w:val="FF0000"/>
          <w:sz w:val="20"/>
          <w:szCs w:val="20"/>
          <w:lang w:val="en-US"/>
        </w:rPr>
        <w:t>The seller is responsible for the fact that the Subject of performance will be delivered under the conditions set in this contract and that it will have all the properties specified in Annex no. 1 to this contract.</w:t>
      </w:r>
    </w:p>
    <w:p w14:paraId="5F5D125F" w14:textId="0B324ABD" w:rsidR="0016679B" w:rsidRDefault="0016679B" w:rsidP="00A71D62">
      <w:pPr>
        <w:numPr>
          <w:ilvl w:val="1"/>
          <w:numId w:val="4"/>
        </w:numPr>
        <w:ind w:left="567" w:hanging="567"/>
        <w:jc w:val="both"/>
        <w:rPr>
          <w:rFonts w:ascii="Arial" w:hAnsi="Arial" w:cs="Arial"/>
          <w:sz w:val="20"/>
          <w:szCs w:val="20"/>
        </w:rPr>
      </w:pPr>
      <w:r w:rsidRPr="0058224F">
        <w:rPr>
          <w:rFonts w:ascii="Arial" w:hAnsi="Arial" w:cs="Arial"/>
          <w:sz w:val="20"/>
          <w:szCs w:val="20"/>
        </w:rPr>
        <w:lastRenderedPageBreak/>
        <w:t>Predávajúci sa zaväzuje</w:t>
      </w:r>
      <w:r w:rsidRPr="00393979">
        <w:rPr>
          <w:rFonts w:ascii="Arial" w:hAnsi="Arial" w:cs="Arial"/>
          <w:sz w:val="20"/>
          <w:szCs w:val="20"/>
        </w:rPr>
        <w:t xml:space="preserve">, že záruka na všetky časti Predmetu plnenia platí </w:t>
      </w:r>
      <w:r w:rsidR="004743DB" w:rsidRPr="00393979">
        <w:rPr>
          <w:rFonts w:ascii="Arial" w:hAnsi="Arial" w:cs="Arial"/>
          <w:sz w:val="20"/>
          <w:szCs w:val="20"/>
        </w:rPr>
        <w:t>12</w:t>
      </w:r>
      <w:r w:rsidRPr="00393979">
        <w:rPr>
          <w:rFonts w:ascii="Arial" w:hAnsi="Arial" w:cs="Arial"/>
          <w:sz w:val="20"/>
          <w:szCs w:val="20"/>
        </w:rPr>
        <w:t xml:space="preserve"> mesiacov</w:t>
      </w:r>
      <w:r w:rsidR="008672C1" w:rsidRPr="00393979">
        <w:rPr>
          <w:rFonts w:ascii="Arial" w:hAnsi="Arial" w:cs="Arial"/>
          <w:sz w:val="20"/>
          <w:szCs w:val="20"/>
        </w:rPr>
        <w:t xml:space="preserve"> od protokolárneho odovzdania</w:t>
      </w:r>
      <w:r w:rsidRPr="00393979">
        <w:rPr>
          <w:rFonts w:ascii="Arial" w:hAnsi="Arial" w:cs="Arial"/>
          <w:sz w:val="20"/>
          <w:szCs w:val="20"/>
        </w:rPr>
        <w:t>.</w:t>
      </w:r>
    </w:p>
    <w:p w14:paraId="2369EE22" w14:textId="54029729" w:rsidR="00C25260" w:rsidRPr="00C25260" w:rsidRDefault="00C25260" w:rsidP="00C25260">
      <w:pPr>
        <w:ind w:left="567"/>
        <w:jc w:val="both"/>
        <w:rPr>
          <w:rFonts w:ascii="Arial" w:hAnsi="Arial" w:cs="Arial"/>
          <w:i/>
          <w:iCs/>
          <w:color w:val="FF0000"/>
          <w:sz w:val="20"/>
          <w:szCs w:val="20"/>
          <w:lang w:val="en-US"/>
        </w:rPr>
      </w:pPr>
      <w:r w:rsidRPr="00C25260">
        <w:rPr>
          <w:rFonts w:ascii="Arial" w:hAnsi="Arial" w:cs="Arial"/>
          <w:i/>
          <w:iCs/>
          <w:color w:val="FF0000"/>
          <w:sz w:val="20"/>
          <w:szCs w:val="20"/>
          <w:lang w:val="en-US"/>
        </w:rPr>
        <w:t>The seller commits that the warranty for all parts of the Subject of performance is valid for 12 months from the protocol handover.</w:t>
      </w:r>
    </w:p>
    <w:p w14:paraId="1096ABBE" w14:textId="4DDBF539" w:rsidR="0016679B" w:rsidRDefault="0016679B" w:rsidP="00A71D62">
      <w:pPr>
        <w:numPr>
          <w:ilvl w:val="1"/>
          <w:numId w:val="4"/>
        </w:numPr>
        <w:ind w:left="567" w:hanging="567"/>
        <w:jc w:val="both"/>
        <w:rPr>
          <w:rFonts w:ascii="Arial" w:hAnsi="Arial" w:cs="Arial"/>
          <w:sz w:val="20"/>
          <w:szCs w:val="20"/>
        </w:rPr>
      </w:pPr>
      <w:r w:rsidRPr="0058224F">
        <w:rPr>
          <w:rFonts w:ascii="Arial" w:hAnsi="Arial" w:cs="Arial"/>
          <w:sz w:val="20"/>
          <w:szCs w:val="20"/>
        </w:rPr>
        <w:t xml:space="preserve">Podmienkou záruky je riadna obsluha a údržba jednotlivých častí Predmetu plnenia v súlade s návodom na obsluhu a údržbu. Záruka sa nevzťahuje na rýchlo </w:t>
      </w:r>
      <w:proofErr w:type="spellStart"/>
      <w:r w:rsidRPr="0058224F">
        <w:rPr>
          <w:rFonts w:ascii="Arial" w:hAnsi="Arial" w:cs="Arial"/>
          <w:sz w:val="20"/>
          <w:szCs w:val="20"/>
        </w:rPr>
        <w:t>opotrebovateľné</w:t>
      </w:r>
      <w:proofErr w:type="spellEnd"/>
      <w:r w:rsidRPr="0058224F">
        <w:rPr>
          <w:rFonts w:ascii="Arial" w:hAnsi="Arial" w:cs="Arial"/>
          <w:sz w:val="20"/>
          <w:szCs w:val="20"/>
        </w:rPr>
        <w:t xml:space="preserve"> diely a na defekty, vzniknuté nesprávnym užívaním Predmetu plnenia.</w:t>
      </w:r>
    </w:p>
    <w:p w14:paraId="0A5B7057" w14:textId="6A5C77AB" w:rsidR="00C25260" w:rsidRPr="00C25260" w:rsidRDefault="00C25260" w:rsidP="00C25260">
      <w:pPr>
        <w:ind w:left="567"/>
        <w:jc w:val="both"/>
        <w:rPr>
          <w:rFonts w:ascii="Arial" w:hAnsi="Arial" w:cs="Arial"/>
          <w:i/>
          <w:iCs/>
          <w:color w:val="FF0000"/>
          <w:sz w:val="20"/>
          <w:szCs w:val="20"/>
          <w:lang w:val="en-US"/>
        </w:rPr>
      </w:pPr>
      <w:r w:rsidRPr="00C25260">
        <w:rPr>
          <w:rFonts w:ascii="Arial" w:hAnsi="Arial" w:cs="Arial"/>
          <w:i/>
          <w:iCs/>
          <w:color w:val="FF0000"/>
          <w:sz w:val="20"/>
          <w:szCs w:val="20"/>
          <w:lang w:val="en-US"/>
        </w:rPr>
        <w:t>A condition of the warranty is proper operation and maintenance of individual parts of the Subject of performance in accordance with the operation and maintenance manual. The warranty does not apply to fast-wearing parts and defects caused by improper use of the Subject of performance.</w:t>
      </w:r>
    </w:p>
    <w:p w14:paraId="7F475AB5" w14:textId="3ED8048E" w:rsidR="0016679B" w:rsidRDefault="0016679B" w:rsidP="00A71D62">
      <w:pPr>
        <w:numPr>
          <w:ilvl w:val="1"/>
          <w:numId w:val="4"/>
        </w:numPr>
        <w:ind w:left="567" w:hanging="567"/>
        <w:jc w:val="both"/>
        <w:rPr>
          <w:rFonts w:ascii="Arial" w:hAnsi="Arial" w:cs="Arial"/>
          <w:sz w:val="20"/>
          <w:szCs w:val="20"/>
        </w:rPr>
      </w:pPr>
      <w:r w:rsidRPr="0058224F">
        <w:rPr>
          <w:rFonts w:ascii="Arial" w:hAnsi="Arial" w:cs="Arial"/>
          <w:sz w:val="20"/>
          <w:szCs w:val="20"/>
        </w:rPr>
        <w:t>Predávajúci bude zodpovedať za chyby a nekompletnosť dodávky v plnom rozsahu. Prípadné reklamácie uplatní kupujúci reklamačným listom, v ktorom uvedie číslo faktúry, resp. dodacieho listu a dôvod reklamácie.</w:t>
      </w:r>
    </w:p>
    <w:p w14:paraId="003393EE" w14:textId="57430BA3" w:rsidR="00C25260" w:rsidRPr="00C25260" w:rsidRDefault="00C25260" w:rsidP="00C25260">
      <w:pPr>
        <w:ind w:left="567"/>
        <w:jc w:val="both"/>
        <w:rPr>
          <w:rFonts w:ascii="Arial" w:hAnsi="Arial" w:cs="Arial"/>
          <w:i/>
          <w:iCs/>
          <w:color w:val="FF0000"/>
          <w:sz w:val="20"/>
          <w:szCs w:val="20"/>
          <w:lang w:val="en-US"/>
        </w:rPr>
      </w:pPr>
      <w:r w:rsidRPr="00C25260">
        <w:rPr>
          <w:rFonts w:ascii="Arial" w:hAnsi="Arial" w:cs="Arial"/>
          <w:i/>
          <w:iCs/>
          <w:color w:val="FF0000"/>
          <w:sz w:val="20"/>
          <w:szCs w:val="20"/>
          <w:lang w:val="en-US"/>
        </w:rPr>
        <w:t>The seller will be responsible for errors and incompleteness of the delivery in full. Any complaints are made by the buyer with a complaint letter, in which he states the invoice number, or the number of the delivery note and the reason for a complaint.</w:t>
      </w:r>
    </w:p>
    <w:p w14:paraId="6F6FC4EB" w14:textId="53C450AD" w:rsidR="0016679B" w:rsidRDefault="0016679B" w:rsidP="00A71D62">
      <w:pPr>
        <w:numPr>
          <w:ilvl w:val="1"/>
          <w:numId w:val="4"/>
        </w:numPr>
        <w:ind w:left="567" w:hanging="567"/>
        <w:jc w:val="both"/>
        <w:rPr>
          <w:rFonts w:ascii="Arial" w:hAnsi="Arial" w:cs="Arial"/>
          <w:sz w:val="20"/>
          <w:szCs w:val="20"/>
        </w:rPr>
      </w:pPr>
      <w:r w:rsidRPr="0058224F">
        <w:rPr>
          <w:rFonts w:ascii="Arial" w:hAnsi="Arial" w:cs="Arial"/>
          <w:sz w:val="20"/>
          <w:szCs w:val="20"/>
        </w:rPr>
        <w:t>Reklamáciu posúdia spoločne zástupcovia oboch zmluvných strán a predávajúci vydá stanovisko o opodstatnenosti, prípadne neopodstatnenosti reklamácie do 5 dní od uplatnenia reklamácie kupujúcim.</w:t>
      </w:r>
    </w:p>
    <w:p w14:paraId="2D57EF90" w14:textId="3DE2A753" w:rsidR="00C25260" w:rsidRPr="00C25260" w:rsidRDefault="00C25260" w:rsidP="00C25260">
      <w:pPr>
        <w:ind w:left="567"/>
        <w:jc w:val="both"/>
        <w:rPr>
          <w:rFonts w:ascii="Arial" w:hAnsi="Arial" w:cs="Arial"/>
          <w:i/>
          <w:iCs/>
          <w:color w:val="FF0000"/>
          <w:sz w:val="20"/>
          <w:szCs w:val="20"/>
          <w:lang w:val="en-US"/>
        </w:rPr>
      </w:pPr>
      <w:r w:rsidRPr="00C25260">
        <w:rPr>
          <w:rFonts w:ascii="Arial" w:hAnsi="Arial" w:cs="Arial"/>
          <w:i/>
          <w:iCs/>
          <w:color w:val="FF0000"/>
          <w:sz w:val="20"/>
          <w:szCs w:val="20"/>
          <w:lang w:val="en-US"/>
        </w:rPr>
        <w:t>The complaint will be judged jointly by the representatives of both contractual parties and the seller will issue an opinion on the justness or unfoundedness of the complaint within 5 days from the application of the complaint by the buyer.</w:t>
      </w:r>
    </w:p>
    <w:p w14:paraId="2DE24C41" w14:textId="3C8FF192" w:rsidR="0016679B" w:rsidRDefault="0016679B" w:rsidP="00A71D62">
      <w:pPr>
        <w:numPr>
          <w:ilvl w:val="1"/>
          <w:numId w:val="4"/>
        </w:numPr>
        <w:ind w:left="567" w:hanging="567"/>
        <w:jc w:val="both"/>
        <w:rPr>
          <w:rFonts w:ascii="Arial" w:hAnsi="Arial" w:cs="Arial"/>
          <w:sz w:val="20"/>
          <w:szCs w:val="20"/>
        </w:rPr>
      </w:pPr>
      <w:r w:rsidRPr="0058224F">
        <w:rPr>
          <w:rFonts w:ascii="Arial" w:hAnsi="Arial" w:cs="Arial"/>
          <w:sz w:val="20"/>
          <w:szCs w:val="20"/>
        </w:rPr>
        <w:t xml:space="preserve">V prípade opodstatnenej reklamácie sa predávajúci zaviaže reklamovanú vadu odstrániť do 10 pracovných dní </w:t>
      </w:r>
      <w:r w:rsidR="00FA7A84">
        <w:rPr>
          <w:rFonts w:ascii="Arial" w:hAnsi="Arial" w:cs="Arial"/>
          <w:sz w:val="20"/>
          <w:szCs w:val="20"/>
        </w:rPr>
        <w:t>od</w:t>
      </w:r>
      <w:r w:rsidRPr="0058224F">
        <w:rPr>
          <w:rFonts w:ascii="Arial" w:hAnsi="Arial" w:cs="Arial"/>
          <w:sz w:val="20"/>
          <w:szCs w:val="20"/>
        </w:rPr>
        <w:t xml:space="preserve"> uznania reklamácie, resp. od uplynutia lehoty na vydanie stanoviska. Predávajúci musí nastúpiť na servisný zásah do 24 hod. od nahlásenia poruchy.</w:t>
      </w:r>
    </w:p>
    <w:p w14:paraId="793334FE" w14:textId="3208A3D2" w:rsidR="00C25260" w:rsidRPr="00C25260" w:rsidRDefault="00C25260" w:rsidP="00C25260">
      <w:pPr>
        <w:ind w:left="567"/>
        <w:jc w:val="both"/>
        <w:rPr>
          <w:rFonts w:ascii="Arial" w:hAnsi="Arial" w:cs="Arial"/>
          <w:i/>
          <w:iCs/>
          <w:color w:val="FF0000"/>
          <w:sz w:val="20"/>
          <w:szCs w:val="20"/>
          <w:lang w:val="en-US"/>
        </w:rPr>
      </w:pPr>
      <w:r w:rsidRPr="00C25260">
        <w:rPr>
          <w:rFonts w:ascii="Arial" w:hAnsi="Arial" w:cs="Arial"/>
          <w:i/>
          <w:iCs/>
          <w:color w:val="FF0000"/>
          <w:sz w:val="20"/>
          <w:szCs w:val="20"/>
          <w:lang w:val="en-US"/>
        </w:rPr>
        <w:t>In the case of a justified complaint, the seller commits to remove the claimed defect within 10 working days from the acknowledgment of the complaint, or from the expiry of the deadline for issuing the opinion. The seller must attend a service intervention within 24 hours since the failure was reported.</w:t>
      </w:r>
    </w:p>
    <w:p w14:paraId="5D942E35" w14:textId="377A8E00" w:rsidR="0016679B" w:rsidRDefault="0016679B" w:rsidP="00A71D62">
      <w:pPr>
        <w:numPr>
          <w:ilvl w:val="1"/>
          <w:numId w:val="4"/>
        </w:numPr>
        <w:ind w:left="567" w:hanging="567"/>
        <w:jc w:val="both"/>
        <w:rPr>
          <w:rFonts w:ascii="Arial" w:hAnsi="Arial" w:cs="Arial"/>
          <w:sz w:val="20"/>
          <w:szCs w:val="20"/>
        </w:rPr>
      </w:pPr>
      <w:r w:rsidRPr="0058224F">
        <w:rPr>
          <w:rFonts w:ascii="Arial" w:hAnsi="Arial" w:cs="Arial"/>
          <w:sz w:val="20"/>
          <w:szCs w:val="20"/>
        </w:rPr>
        <w:t>V prípade, že sa zmluvné strany nemôžu zhodnúť na riešení reklamácie, určí predávajúci so súhlasom kupujúceho nezávislého znalca. Stanovisko znalca je pre obe strany záväzné. Náklady na posudok nesie strana, ktorej stanovisko brániace zhode nebolo správne, prípadne sa od posudkom zistenej skutočnosti viac odlišuje.</w:t>
      </w:r>
    </w:p>
    <w:p w14:paraId="73A66E90" w14:textId="6E3497EF" w:rsidR="00C25260" w:rsidRPr="00C25260" w:rsidRDefault="00C25260" w:rsidP="00C25260">
      <w:pPr>
        <w:ind w:left="567"/>
        <w:jc w:val="both"/>
        <w:rPr>
          <w:rFonts w:ascii="Arial" w:hAnsi="Arial" w:cs="Arial"/>
          <w:i/>
          <w:iCs/>
          <w:color w:val="FF0000"/>
          <w:sz w:val="20"/>
          <w:szCs w:val="20"/>
          <w:lang w:val="en-US"/>
        </w:rPr>
      </w:pPr>
      <w:r w:rsidRPr="00C25260">
        <w:rPr>
          <w:rFonts w:ascii="Arial" w:hAnsi="Arial" w:cs="Arial"/>
          <w:i/>
          <w:iCs/>
          <w:color w:val="FF0000"/>
          <w:sz w:val="20"/>
          <w:szCs w:val="20"/>
          <w:lang w:val="en-US"/>
        </w:rPr>
        <w:t>In the case that the contracting parties cannot agree on a solution to the complaint, the seller, with the consent of the buyer, will appoint an independent expert. The opinion of the expert is binding for both parties. The costs of the assessment are borne by the party whose opinion preventing compliance was incorrect, or which differs more from the fact established by the assessment.</w:t>
      </w:r>
    </w:p>
    <w:p w14:paraId="18BD83DE" w14:textId="1CE823C7" w:rsidR="0016679B" w:rsidRDefault="0016679B" w:rsidP="00A71D62">
      <w:pPr>
        <w:numPr>
          <w:ilvl w:val="1"/>
          <w:numId w:val="4"/>
        </w:numPr>
        <w:ind w:left="567" w:hanging="567"/>
        <w:jc w:val="both"/>
        <w:rPr>
          <w:rFonts w:ascii="Arial" w:hAnsi="Arial" w:cs="Arial"/>
          <w:sz w:val="20"/>
          <w:szCs w:val="20"/>
        </w:rPr>
      </w:pPr>
      <w:r w:rsidRPr="0058224F">
        <w:rPr>
          <w:rFonts w:ascii="Arial" w:hAnsi="Arial" w:cs="Arial"/>
          <w:sz w:val="20"/>
          <w:szCs w:val="20"/>
        </w:rPr>
        <w:t>Nebezpečenstvo škody na Predmete plnenia prechádza na kupujúceho okamihom prevzatia Predmetu plnenia v mieste dodania.</w:t>
      </w:r>
    </w:p>
    <w:p w14:paraId="10B149F6" w14:textId="536A49DC" w:rsidR="00C25260" w:rsidRPr="00C25260" w:rsidRDefault="00C25260" w:rsidP="00C25260">
      <w:pPr>
        <w:ind w:left="567"/>
        <w:jc w:val="both"/>
        <w:rPr>
          <w:rFonts w:ascii="Arial" w:hAnsi="Arial" w:cs="Arial"/>
          <w:i/>
          <w:iCs/>
          <w:color w:val="FF0000"/>
          <w:sz w:val="20"/>
          <w:szCs w:val="20"/>
          <w:lang w:val="en-US"/>
        </w:rPr>
      </w:pPr>
      <w:r w:rsidRPr="00C25260">
        <w:rPr>
          <w:rFonts w:ascii="Arial" w:hAnsi="Arial" w:cs="Arial"/>
          <w:i/>
          <w:iCs/>
          <w:color w:val="FF0000"/>
          <w:sz w:val="20"/>
          <w:szCs w:val="20"/>
          <w:lang w:val="en-US"/>
        </w:rPr>
        <w:t>The risk of damage to the Subject of performance passes to the buyer at the moment of acceptance of the Subject of performance at the place of delivery.</w:t>
      </w:r>
    </w:p>
    <w:p w14:paraId="3978A29B" w14:textId="39E321DE" w:rsidR="0016679B" w:rsidRDefault="0016679B" w:rsidP="00A71D62">
      <w:pPr>
        <w:numPr>
          <w:ilvl w:val="1"/>
          <w:numId w:val="4"/>
        </w:numPr>
        <w:ind w:left="567" w:hanging="567"/>
        <w:jc w:val="both"/>
        <w:rPr>
          <w:rFonts w:ascii="Arial" w:hAnsi="Arial" w:cs="Arial"/>
          <w:sz w:val="20"/>
          <w:szCs w:val="20"/>
        </w:rPr>
      </w:pPr>
      <w:r w:rsidRPr="0058224F">
        <w:rPr>
          <w:rFonts w:ascii="Arial" w:hAnsi="Arial" w:cs="Arial"/>
          <w:sz w:val="20"/>
          <w:szCs w:val="20"/>
        </w:rPr>
        <w:t>Všeobecne platí, že akékoľvek nároky plynúce z niektorej z poskytnutých záruk, uplatnené kupujúcim voči predávajúcemu, považujú obidve strany za oprávnené a platné, pokiaľ predávajúci nepreukáže ich neoprávnenosť. Kupujúci sa zaväzuje poskytnúť predávajúcemu potrebnú súčinnosť pri získavaní podkladov pre posúdenie oprávnenosti nárokov uplatnených kupujúcim.</w:t>
      </w:r>
    </w:p>
    <w:p w14:paraId="14E0FDC4" w14:textId="77777777" w:rsidR="00C25260" w:rsidRPr="00C25260" w:rsidRDefault="00C25260" w:rsidP="00C25260">
      <w:pPr>
        <w:ind w:left="567"/>
        <w:jc w:val="both"/>
        <w:rPr>
          <w:rFonts w:ascii="Arial" w:hAnsi="Arial" w:cs="Arial"/>
          <w:i/>
          <w:iCs/>
          <w:color w:val="FF0000"/>
          <w:sz w:val="20"/>
          <w:szCs w:val="20"/>
          <w:lang w:val="en-US"/>
        </w:rPr>
      </w:pPr>
      <w:r w:rsidRPr="00C25260">
        <w:rPr>
          <w:rFonts w:ascii="Arial" w:hAnsi="Arial" w:cs="Arial"/>
          <w:i/>
          <w:iCs/>
          <w:color w:val="FF0000"/>
          <w:sz w:val="20"/>
          <w:szCs w:val="20"/>
          <w:lang w:val="en-US"/>
        </w:rPr>
        <w:t xml:space="preserve">In general, any claims arising from any of the provided warranty, applied by the buyer against the seller, are considered by both parties to be legitimate and valid, unless the seller proves their illegitimacy. The buyer commits to provide the seller with the necessary cooperation in obtaining documents for assessing the legitimacy of the claims made by the buyer. </w:t>
      </w:r>
    </w:p>
    <w:p w14:paraId="59971A83" w14:textId="77777777" w:rsidR="00C25260" w:rsidRPr="0058224F" w:rsidRDefault="00C25260" w:rsidP="00C25260">
      <w:pPr>
        <w:ind w:left="567"/>
        <w:jc w:val="both"/>
        <w:rPr>
          <w:rFonts w:ascii="Arial" w:hAnsi="Arial" w:cs="Arial"/>
          <w:sz w:val="20"/>
          <w:szCs w:val="20"/>
        </w:rPr>
      </w:pPr>
    </w:p>
    <w:p w14:paraId="6402EEAC" w14:textId="77777777" w:rsidR="0016679B" w:rsidRPr="0058224F" w:rsidRDefault="0016679B" w:rsidP="0016679B">
      <w:pPr>
        <w:ind w:left="567" w:hanging="425"/>
        <w:jc w:val="both"/>
        <w:rPr>
          <w:rFonts w:ascii="Arial" w:hAnsi="Arial" w:cs="Arial"/>
          <w:sz w:val="20"/>
          <w:szCs w:val="20"/>
        </w:rPr>
      </w:pPr>
    </w:p>
    <w:p w14:paraId="5F8B1892" w14:textId="77777777" w:rsidR="0016679B" w:rsidRPr="0058224F" w:rsidRDefault="0016679B" w:rsidP="0016679B">
      <w:pPr>
        <w:ind w:left="567" w:hanging="425"/>
        <w:jc w:val="both"/>
        <w:rPr>
          <w:rFonts w:ascii="Arial" w:hAnsi="Arial" w:cs="Arial"/>
          <w:sz w:val="20"/>
          <w:szCs w:val="20"/>
        </w:rPr>
      </w:pPr>
    </w:p>
    <w:p w14:paraId="763A7BF1" w14:textId="2E699E20" w:rsidR="0016679B" w:rsidRDefault="0016679B" w:rsidP="00A8154C">
      <w:pPr>
        <w:jc w:val="center"/>
        <w:rPr>
          <w:rFonts w:ascii="Arial" w:hAnsi="Arial" w:cs="Arial"/>
          <w:b/>
          <w:sz w:val="20"/>
          <w:szCs w:val="20"/>
        </w:rPr>
      </w:pPr>
      <w:r w:rsidRPr="0058224F">
        <w:rPr>
          <w:rFonts w:ascii="Arial" w:hAnsi="Arial" w:cs="Arial"/>
          <w:b/>
          <w:sz w:val="20"/>
          <w:szCs w:val="20"/>
        </w:rPr>
        <w:t>Článok VI.</w:t>
      </w:r>
    </w:p>
    <w:p w14:paraId="24E40D90" w14:textId="01BE3E6F" w:rsidR="00C25260" w:rsidRPr="0058224F" w:rsidRDefault="00C25260" w:rsidP="00C25260">
      <w:pPr>
        <w:jc w:val="center"/>
        <w:rPr>
          <w:rFonts w:ascii="Arial" w:hAnsi="Arial" w:cs="Arial"/>
          <w:b/>
          <w:sz w:val="20"/>
          <w:szCs w:val="20"/>
        </w:rPr>
      </w:pPr>
      <w:proofErr w:type="spellStart"/>
      <w:r>
        <w:rPr>
          <w:rFonts w:ascii="Arial" w:hAnsi="Arial" w:cs="Arial"/>
          <w:b/>
          <w:sz w:val="20"/>
          <w:szCs w:val="20"/>
        </w:rPr>
        <w:t>Article</w:t>
      </w:r>
      <w:proofErr w:type="spellEnd"/>
      <w:r w:rsidRPr="0058224F">
        <w:rPr>
          <w:rFonts w:ascii="Arial" w:hAnsi="Arial" w:cs="Arial"/>
          <w:b/>
          <w:sz w:val="20"/>
          <w:szCs w:val="20"/>
        </w:rPr>
        <w:t xml:space="preserve"> VI.</w:t>
      </w:r>
    </w:p>
    <w:p w14:paraId="3CB1C3C3" w14:textId="618530F1" w:rsidR="0016679B" w:rsidRDefault="0016679B" w:rsidP="00FD37F3">
      <w:pPr>
        <w:jc w:val="center"/>
        <w:rPr>
          <w:rFonts w:ascii="Arial" w:hAnsi="Arial" w:cs="Arial"/>
          <w:b/>
          <w:sz w:val="20"/>
          <w:szCs w:val="20"/>
        </w:rPr>
      </w:pPr>
      <w:r w:rsidRPr="0058224F">
        <w:rPr>
          <w:rFonts w:ascii="Arial" w:hAnsi="Arial" w:cs="Arial"/>
          <w:b/>
          <w:sz w:val="20"/>
          <w:szCs w:val="20"/>
        </w:rPr>
        <w:t>Podmienky dodania Predmetu zákazky a vlastnícke právo k Predmetu plnenia</w:t>
      </w:r>
    </w:p>
    <w:p w14:paraId="789D6176" w14:textId="77777777" w:rsidR="00C25260" w:rsidRPr="00C25260" w:rsidRDefault="00C25260" w:rsidP="00C25260">
      <w:pPr>
        <w:jc w:val="center"/>
        <w:rPr>
          <w:rFonts w:ascii="Arial" w:hAnsi="Arial" w:cs="Arial"/>
          <w:b/>
          <w:i/>
          <w:iCs/>
          <w:color w:val="FF0000"/>
          <w:sz w:val="20"/>
          <w:szCs w:val="20"/>
          <w:lang w:val="en-US"/>
        </w:rPr>
      </w:pPr>
      <w:r w:rsidRPr="00C25260">
        <w:rPr>
          <w:rFonts w:ascii="Arial" w:hAnsi="Arial" w:cs="Arial"/>
          <w:b/>
          <w:i/>
          <w:iCs/>
          <w:color w:val="FF0000"/>
          <w:sz w:val="20"/>
          <w:szCs w:val="20"/>
          <w:lang w:val="en-US"/>
        </w:rPr>
        <w:t>Terms of delivery of the Subject of the contract and ownership of the Subject of performance</w:t>
      </w:r>
    </w:p>
    <w:p w14:paraId="4DB37507" w14:textId="77777777" w:rsidR="00C25260" w:rsidRPr="0058224F" w:rsidRDefault="00C25260" w:rsidP="00FD37F3">
      <w:pPr>
        <w:jc w:val="center"/>
        <w:rPr>
          <w:rFonts w:ascii="Arial" w:hAnsi="Arial" w:cs="Arial"/>
          <w:b/>
          <w:sz w:val="20"/>
          <w:szCs w:val="20"/>
        </w:rPr>
      </w:pPr>
    </w:p>
    <w:p w14:paraId="0AAFE962" w14:textId="77777777" w:rsidR="0016679B" w:rsidRPr="0058224F" w:rsidRDefault="0016679B" w:rsidP="0016679B">
      <w:pPr>
        <w:ind w:left="567" w:hanging="425"/>
        <w:jc w:val="both"/>
        <w:rPr>
          <w:rFonts w:ascii="Arial" w:hAnsi="Arial" w:cs="Arial"/>
          <w:sz w:val="20"/>
          <w:szCs w:val="20"/>
        </w:rPr>
      </w:pPr>
    </w:p>
    <w:p w14:paraId="19990A67" w14:textId="77777777" w:rsidR="0016679B" w:rsidRPr="0058224F" w:rsidRDefault="0016679B" w:rsidP="00A71D62">
      <w:pPr>
        <w:numPr>
          <w:ilvl w:val="1"/>
          <w:numId w:val="6"/>
        </w:numPr>
        <w:ind w:left="567" w:hanging="567"/>
        <w:jc w:val="both"/>
        <w:rPr>
          <w:rFonts w:ascii="Arial" w:hAnsi="Arial" w:cs="Arial"/>
          <w:sz w:val="20"/>
          <w:szCs w:val="20"/>
        </w:rPr>
      </w:pPr>
      <w:r w:rsidRPr="0058224F">
        <w:rPr>
          <w:rFonts w:ascii="Arial" w:hAnsi="Arial" w:cs="Arial"/>
          <w:sz w:val="20"/>
          <w:szCs w:val="20"/>
        </w:rPr>
        <w:t>Vylúčená z dodávky je akákoľvek dodávka, ktorá nie je opísaná v tejto zmluve, resp. v jej prílohách.</w:t>
      </w:r>
    </w:p>
    <w:p w14:paraId="1F30D4EE" w14:textId="77777777" w:rsidR="0016679B" w:rsidRPr="0058224F" w:rsidRDefault="0016679B" w:rsidP="00A71D62">
      <w:pPr>
        <w:numPr>
          <w:ilvl w:val="1"/>
          <w:numId w:val="6"/>
        </w:numPr>
        <w:ind w:left="567" w:hanging="567"/>
        <w:jc w:val="both"/>
        <w:rPr>
          <w:rFonts w:ascii="Arial" w:hAnsi="Arial" w:cs="Arial"/>
          <w:sz w:val="20"/>
          <w:szCs w:val="20"/>
        </w:rPr>
      </w:pPr>
      <w:r w:rsidRPr="0058224F">
        <w:rPr>
          <w:rFonts w:ascii="Arial" w:hAnsi="Arial" w:cs="Arial"/>
          <w:sz w:val="20"/>
          <w:szCs w:val="20"/>
        </w:rPr>
        <w:t>Predávajúci zodpovedá za bezpečnosť a ochranu zdravia pracovníkov a za čistotu a poriadok v prevádzkach kupujúceho.</w:t>
      </w:r>
    </w:p>
    <w:p w14:paraId="2F657B30" w14:textId="09EF3B6A" w:rsidR="0016679B" w:rsidRPr="0058224F" w:rsidRDefault="0016679B" w:rsidP="00A71D62">
      <w:pPr>
        <w:numPr>
          <w:ilvl w:val="1"/>
          <w:numId w:val="6"/>
        </w:numPr>
        <w:ind w:left="567" w:hanging="567"/>
        <w:jc w:val="both"/>
        <w:rPr>
          <w:rFonts w:ascii="Arial" w:hAnsi="Arial" w:cs="Arial"/>
          <w:sz w:val="20"/>
          <w:szCs w:val="20"/>
        </w:rPr>
      </w:pPr>
      <w:r w:rsidRPr="0058224F">
        <w:rPr>
          <w:rFonts w:ascii="Arial" w:hAnsi="Arial" w:cs="Arial"/>
          <w:sz w:val="20"/>
          <w:szCs w:val="20"/>
        </w:rPr>
        <w:t>Podmienkou odovzdania a prevzatia predmetu plnenia je úspešné vykonanie skúšobnej prevádzky, ktorá overí</w:t>
      </w:r>
      <w:r w:rsidR="00FD37F3" w:rsidRPr="0058224F">
        <w:rPr>
          <w:rFonts w:ascii="Arial" w:hAnsi="Arial" w:cs="Arial"/>
          <w:sz w:val="20"/>
          <w:szCs w:val="20"/>
        </w:rPr>
        <w:t xml:space="preserve"> </w:t>
      </w:r>
      <w:r w:rsidRPr="0058224F">
        <w:rPr>
          <w:rFonts w:ascii="Arial" w:hAnsi="Arial" w:cs="Arial"/>
          <w:sz w:val="20"/>
          <w:szCs w:val="20"/>
        </w:rPr>
        <w:t xml:space="preserve">garantované parametre predmetu plnenia - dodaných technologických zariadení </w:t>
      </w:r>
      <w:r w:rsidRPr="0058224F">
        <w:rPr>
          <w:rFonts w:ascii="Arial" w:hAnsi="Arial" w:cs="Arial"/>
          <w:sz w:val="20"/>
          <w:szCs w:val="20"/>
        </w:rPr>
        <w:lastRenderedPageBreak/>
        <w:t>v technologickom procese, t.</w:t>
      </w:r>
      <w:r w:rsidR="008672C1" w:rsidRPr="0058224F">
        <w:rPr>
          <w:rFonts w:ascii="Arial" w:hAnsi="Arial" w:cs="Arial"/>
          <w:sz w:val="20"/>
          <w:szCs w:val="20"/>
        </w:rPr>
        <w:t xml:space="preserve"> </w:t>
      </w:r>
      <w:r w:rsidRPr="0058224F">
        <w:rPr>
          <w:rFonts w:ascii="Arial" w:hAnsi="Arial" w:cs="Arial"/>
          <w:sz w:val="20"/>
          <w:szCs w:val="20"/>
        </w:rPr>
        <w:t>j. či dodaný Predmet plnenia zodpovedá špecifikácii v prílohe tejto zmluvy. Doklady o týchto skúškach podmieňujú prevzatie predmetu plnenia.</w:t>
      </w:r>
    </w:p>
    <w:p w14:paraId="6333BA46" w14:textId="4A79A686" w:rsidR="0016679B" w:rsidRPr="0058224F" w:rsidRDefault="0016679B" w:rsidP="00A71D62">
      <w:pPr>
        <w:numPr>
          <w:ilvl w:val="1"/>
          <w:numId w:val="6"/>
        </w:numPr>
        <w:ind w:left="567" w:hanging="567"/>
        <w:jc w:val="both"/>
        <w:rPr>
          <w:rFonts w:ascii="Arial" w:hAnsi="Arial" w:cs="Arial"/>
          <w:sz w:val="20"/>
          <w:szCs w:val="20"/>
        </w:rPr>
      </w:pPr>
      <w:r w:rsidRPr="0058224F">
        <w:rPr>
          <w:rFonts w:ascii="Arial" w:hAnsi="Arial" w:cs="Arial"/>
          <w:sz w:val="20"/>
          <w:szCs w:val="20"/>
        </w:rPr>
        <w:t xml:space="preserve">Vlastnícke právo k predmetu plnenia prechádza na kupujúceho úhradou faktúry za dodávku. Nebezpečenstvo škody prechádza na kupujúceho zápisničným odovzdaním a prevzatím predmetu plnenia alebo jeho časti </w:t>
      </w:r>
      <w:r w:rsidR="004955EE" w:rsidRPr="0058224F">
        <w:rPr>
          <w:rFonts w:ascii="Arial" w:hAnsi="Arial" w:cs="Arial"/>
          <w:sz w:val="20"/>
          <w:szCs w:val="20"/>
        </w:rPr>
        <w:t>p</w:t>
      </w:r>
      <w:r w:rsidRPr="0058224F">
        <w:rPr>
          <w:rFonts w:ascii="Arial" w:hAnsi="Arial" w:cs="Arial"/>
          <w:sz w:val="20"/>
          <w:szCs w:val="20"/>
        </w:rPr>
        <w:t>redávajúcim. Predávajúci zodpovedá za prípadné škody na predmete plnenia až do doby podpísania protokolu</w:t>
      </w:r>
      <w:r w:rsidR="006D49F9">
        <w:rPr>
          <w:rFonts w:ascii="Arial" w:hAnsi="Arial" w:cs="Arial"/>
          <w:sz w:val="20"/>
          <w:szCs w:val="20"/>
        </w:rPr>
        <w:t xml:space="preserve"> o odovzdaní a prevzatí</w:t>
      </w:r>
      <w:r w:rsidRPr="0058224F">
        <w:rPr>
          <w:rFonts w:ascii="Arial" w:hAnsi="Arial" w:cs="Arial"/>
          <w:sz w:val="20"/>
          <w:szCs w:val="20"/>
        </w:rPr>
        <w:t xml:space="preserve"> alebo jeho časti obidvoma zmluvnými stranami.</w:t>
      </w:r>
    </w:p>
    <w:p w14:paraId="527E0777" w14:textId="77777777" w:rsidR="0016679B" w:rsidRPr="0058224F" w:rsidRDefault="0016679B" w:rsidP="0016679B">
      <w:pPr>
        <w:ind w:left="567" w:hanging="425"/>
        <w:jc w:val="both"/>
        <w:rPr>
          <w:rFonts w:ascii="Arial" w:hAnsi="Arial" w:cs="Arial"/>
          <w:sz w:val="20"/>
          <w:szCs w:val="20"/>
        </w:rPr>
      </w:pPr>
    </w:p>
    <w:p w14:paraId="47F1399F" w14:textId="37A11B28" w:rsidR="0016679B" w:rsidRDefault="0016679B" w:rsidP="00C25260">
      <w:pPr>
        <w:jc w:val="center"/>
        <w:rPr>
          <w:rFonts w:ascii="Arial" w:hAnsi="Arial" w:cs="Arial"/>
          <w:b/>
          <w:sz w:val="20"/>
          <w:szCs w:val="20"/>
        </w:rPr>
      </w:pPr>
      <w:r w:rsidRPr="0058224F">
        <w:rPr>
          <w:rFonts w:ascii="Arial" w:hAnsi="Arial" w:cs="Arial"/>
          <w:b/>
          <w:sz w:val="20"/>
          <w:szCs w:val="20"/>
        </w:rPr>
        <w:t>Článok VII.</w:t>
      </w:r>
    </w:p>
    <w:p w14:paraId="3A9B983C" w14:textId="50FED13B" w:rsidR="00C25260" w:rsidRPr="004158F6" w:rsidRDefault="00C25260" w:rsidP="004158F6">
      <w:pPr>
        <w:jc w:val="center"/>
        <w:rPr>
          <w:rFonts w:ascii="Arial" w:hAnsi="Arial" w:cs="Arial"/>
          <w:b/>
          <w:i/>
          <w:iCs/>
          <w:color w:val="FF0000"/>
          <w:sz w:val="20"/>
          <w:szCs w:val="20"/>
        </w:rPr>
      </w:pPr>
      <w:proofErr w:type="spellStart"/>
      <w:r w:rsidRPr="00C25260">
        <w:rPr>
          <w:rFonts w:ascii="Arial" w:hAnsi="Arial" w:cs="Arial"/>
          <w:b/>
          <w:i/>
          <w:iCs/>
          <w:color w:val="FF0000"/>
          <w:sz w:val="20"/>
          <w:szCs w:val="20"/>
        </w:rPr>
        <w:t>Article</w:t>
      </w:r>
      <w:proofErr w:type="spellEnd"/>
      <w:r w:rsidRPr="00C25260">
        <w:rPr>
          <w:rFonts w:ascii="Arial" w:hAnsi="Arial" w:cs="Arial"/>
          <w:b/>
          <w:i/>
          <w:iCs/>
          <w:color w:val="FF0000"/>
          <w:sz w:val="20"/>
          <w:szCs w:val="20"/>
        </w:rPr>
        <w:t xml:space="preserve"> VII.</w:t>
      </w:r>
    </w:p>
    <w:p w14:paraId="0C3C56FE" w14:textId="47F1DB65" w:rsidR="0016679B" w:rsidRDefault="0016679B" w:rsidP="00A8154C">
      <w:pPr>
        <w:jc w:val="center"/>
        <w:rPr>
          <w:rFonts w:ascii="Arial" w:hAnsi="Arial" w:cs="Arial"/>
          <w:b/>
          <w:sz w:val="20"/>
          <w:szCs w:val="20"/>
        </w:rPr>
      </w:pPr>
      <w:r w:rsidRPr="0058224F">
        <w:rPr>
          <w:rFonts w:ascii="Arial" w:hAnsi="Arial" w:cs="Arial"/>
          <w:b/>
          <w:sz w:val="20"/>
          <w:szCs w:val="20"/>
        </w:rPr>
        <w:t>Ostatné ustanovenia a zmluvné pokuty</w:t>
      </w:r>
    </w:p>
    <w:p w14:paraId="0D8C8378" w14:textId="77777777" w:rsidR="004158F6" w:rsidRPr="00C66307" w:rsidRDefault="004158F6" w:rsidP="004158F6">
      <w:pPr>
        <w:ind w:left="567" w:hanging="567"/>
        <w:jc w:val="center"/>
        <w:rPr>
          <w:rFonts w:ascii="Arial" w:hAnsi="Arial" w:cs="Arial"/>
          <w:b/>
          <w:i/>
          <w:iCs/>
          <w:color w:val="FF0000"/>
          <w:sz w:val="20"/>
          <w:szCs w:val="20"/>
          <w:lang w:val="en-US"/>
        </w:rPr>
      </w:pPr>
      <w:r w:rsidRPr="00C66307">
        <w:rPr>
          <w:rFonts w:ascii="Arial" w:hAnsi="Arial" w:cs="Arial"/>
          <w:b/>
          <w:i/>
          <w:iCs/>
          <w:color w:val="FF0000"/>
          <w:sz w:val="20"/>
          <w:szCs w:val="20"/>
          <w:lang w:val="en-US"/>
        </w:rPr>
        <w:t>Other regulations and contractual penalties</w:t>
      </w:r>
    </w:p>
    <w:p w14:paraId="247A9400" w14:textId="77777777" w:rsidR="004158F6" w:rsidRPr="0058224F" w:rsidRDefault="004158F6" w:rsidP="00A8154C">
      <w:pPr>
        <w:jc w:val="center"/>
        <w:rPr>
          <w:rFonts w:ascii="Arial" w:hAnsi="Arial" w:cs="Arial"/>
          <w:b/>
          <w:sz w:val="20"/>
          <w:szCs w:val="20"/>
        </w:rPr>
      </w:pPr>
    </w:p>
    <w:p w14:paraId="01E1F3AB" w14:textId="77777777" w:rsidR="0016679B" w:rsidRPr="0058224F" w:rsidRDefault="0016679B" w:rsidP="00A71D62">
      <w:pPr>
        <w:ind w:left="567" w:hanging="567"/>
        <w:jc w:val="both"/>
        <w:rPr>
          <w:rFonts w:ascii="Arial" w:hAnsi="Arial" w:cs="Arial"/>
          <w:b/>
          <w:sz w:val="20"/>
          <w:szCs w:val="20"/>
        </w:rPr>
      </w:pPr>
    </w:p>
    <w:p w14:paraId="544D8CBC" w14:textId="4FDD4947" w:rsidR="0016679B" w:rsidRDefault="0016679B" w:rsidP="00A71D62">
      <w:pPr>
        <w:numPr>
          <w:ilvl w:val="1"/>
          <w:numId w:val="7"/>
        </w:numPr>
        <w:ind w:left="567" w:hanging="567"/>
        <w:jc w:val="both"/>
        <w:rPr>
          <w:rFonts w:ascii="Arial" w:hAnsi="Arial" w:cs="Arial"/>
          <w:sz w:val="20"/>
          <w:szCs w:val="20"/>
        </w:rPr>
      </w:pPr>
      <w:r w:rsidRPr="0058224F">
        <w:rPr>
          <w:rFonts w:ascii="Arial" w:hAnsi="Arial" w:cs="Arial"/>
          <w:sz w:val="20"/>
          <w:szCs w:val="20"/>
        </w:rPr>
        <w:t xml:space="preserve">Predávajúci sa zaväzuje dodržiavať všeobecne záväzné predpisy a podmienky tejto zmluvy. </w:t>
      </w:r>
    </w:p>
    <w:p w14:paraId="7750F8E3" w14:textId="10241C85" w:rsidR="004158F6" w:rsidRPr="004158F6" w:rsidRDefault="004158F6" w:rsidP="004158F6">
      <w:pPr>
        <w:ind w:left="567"/>
        <w:jc w:val="both"/>
        <w:rPr>
          <w:rFonts w:ascii="Arial" w:hAnsi="Arial" w:cs="Arial"/>
          <w:i/>
          <w:iCs/>
          <w:color w:val="FF0000"/>
          <w:sz w:val="20"/>
          <w:szCs w:val="20"/>
          <w:lang w:val="en-US"/>
        </w:rPr>
      </w:pPr>
      <w:r w:rsidRPr="004158F6">
        <w:rPr>
          <w:rFonts w:ascii="Arial" w:hAnsi="Arial" w:cs="Arial"/>
          <w:i/>
          <w:iCs/>
          <w:color w:val="FF0000"/>
          <w:sz w:val="20"/>
          <w:szCs w:val="20"/>
          <w:lang w:val="en-US"/>
        </w:rPr>
        <w:t xml:space="preserve">The seller commits to comply with the generally binding regulations and conditions of this contract. </w:t>
      </w:r>
    </w:p>
    <w:p w14:paraId="3E1CE92F" w14:textId="07D1EC56" w:rsidR="0016679B" w:rsidRDefault="0016679B" w:rsidP="00A71D62">
      <w:pPr>
        <w:numPr>
          <w:ilvl w:val="1"/>
          <w:numId w:val="7"/>
        </w:numPr>
        <w:ind w:left="567" w:hanging="567"/>
        <w:jc w:val="both"/>
        <w:rPr>
          <w:rFonts w:ascii="Arial" w:hAnsi="Arial" w:cs="Arial"/>
          <w:sz w:val="20"/>
          <w:szCs w:val="20"/>
        </w:rPr>
      </w:pPr>
      <w:r w:rsidRPr="0058224F">
        <w:rPr>
          <w:rFonts w:ascii="Arial" w:hAnsi="Arial" w:cs="Arial"/>
          <w:sz w:val="20"/>
          <w:szCs w:val="20"/>
        </w:rPr>
        <w:t>Predávajúci zodpovedá v plnom rozsahu aj za prípadné subdodávky v plnom rozsahu a to najmä po stránke vecnej, finančnej a časovej.</w:t>
      </w:r>
    </w:p>
    <w:p w14:paraId="1B6443BC" w14:textId="63493B1D" w:rsidR="004158F6" w:rsidRPr="004158F6" w:rsidRDefault="004158F6" w:rsidP="004158F6">
      <w:pPr>
        <w:ind w:left="567"/>
        <w:jc w:val="both"/>
        <w:rPr>
          <w:rFonts w:ascii="Arial" w:hAnsi="Arial" w:cs="Arial"/>
          <w:i/>
          <w:iCs/>
          <w:color w:val="FF0000"/>
          <w:sz w:val="20"/>
          <w:szCs w:val="20"/>
          <w:lang w:val="en-US"/>
        </w:rPr>
      </w:pPr>
      <w:r w:rsidRPr="004158F6">
        <w:rPr>
          <w:rFonts w:ascii="Arial" w:hAnsi="Arial" w:cs="Arial"/>
          <w:i/>
          <w:iCs/>
          <w:color w:val="FF0000"/>
          <w:sz w:val="20"/>
          <w:szCs w:val="20"/>
          <w:lang w:val="en-US"/>
        </w:rPr>
        <w:t>The seller is fully responsible for any subcontracts in full, especially in terms of material, financial and time aspect.</w:t>
      </w:r>
    </w:p>
    <w:p w14:paraId="762A753B" w14:textId="0C247FE4" w:rsidR="0016679B" w:rsidRDefault="0016679B" w:rsidP="00A71D62">
      <w:pPr>
        <w:numPr>
          <w:ilvl w:val="1"/>
          <w:numId w:val="7"/>
        </w:numPr>
        <w:ind w:left="567" w:hanging="567"/>
        <w:jc w:val="both"/>
        <w:rPr>
          <w:rFonts w:ascii="Arial" w:hAnsi="Arial" w:cs="Arial"/>
          <w:sz w:val="20"/>
          <w:szCs w:val="20"/>
        </w:rPr>
      </w:pPr>
      <w:r w:rsidRPr="0058224F">
        <w:rPr>
          <w:rFonts w:ascii="Arial" w:hAnsi="Arial" w:cs="Arial"/>
          <w:sz w:val="20"/>
          <w:szCs w:val="20"/>
        </w:rPr>
        <w:t xml:space="preserve">Kupujúci v prípade omeškania </w:t>
      </w:r>
      <w:r w:rsidR="004955EE" w:rsidRPr="0058224F">
        <w:rPr>
          <w:rFonts w:ascii="Arial" w:hAnsi="Arial" w:cs="Arial"/>
          <w:sz w:val="20"/>
          <w:szCs w:val="20"/>
        </w:rPr>
        <w:t>p</w:t>
      </w:r>
      <w:r w:rsidRPr="0058224F">
        <w:rPr>
          <w:rFonts w:ascii="Arial" w:hAnsi="Arial" w:cs="Arial"/>
          <w:sz w:val="20"/>
          <w:szCs w:val="20"/>
        </w:rPr>
        <w:t>redávajúceho s plnením termínu dodania predmetu plnenia môže uplatniť zmluvnú pokutu vo výške 0,025</w:t>
      </w:r>
      <w:r w:rsidR="008672C1" w:rsidRPr="0058224F">
        <w:rPr>
          <w:rFonts w:ascii="Arial" w:hAnsi="Arial" w:cs="Arial"/>
          <w:sz w:val="20"/>
          <w:szCs w:val="20"/>
        </w:rPr>
        <w:t xml:space="preserve"> </w:t>
      </w:r>
      <w:r w:rsidRPr="0058224F">
        <w:rPr>
          <w:rFonts w:ascii="Arial" w:hAnsi="Arial" w:cs="Arial"/>
          <w:sz w:val="20"/>
          <w:szCs w:val="20"/>
        </w:rPr>
        <w:t>% z ceny predmetu plnenia za každý deň omeškania</w:t>
      </w:r>
      <w:r w:rsidR="009A4DD7" w:rsidRPr="0058224F">
        <w:rPr>
          <w:rFonts w:ascii="Arial" w:hAnsi="Arial" w:cs="Arial"/>
          <w:sz w:val="20"/>
          <w:szCs w:val="20"/>
        </w:rPr>
        <w:t xml:space="preserve">. </w:t>
      </w:r>
      <w:r w:rsidRPr="0058224F">
        <w:rPr>
          <w:rFonts w:ascii="Arial" w:hAnsi="Arial" w:cs="Arial"/>
          <w:sz w:val="20"/>
          <w:szCs w:val="20"/>
        </w:rPr>
        <w:t>Predávajúci je povinný uplatnenú zmluvnú pokutu kupujúcemu uhradiť.</w:t>
      </w:r>
    </w:p>
    <w:p w14:paraId="6F4AF743" w14:textId="23F8B123" w:rsidR="004158F6" w:rsidRPr="004158F6" w:rsidRDefault="004158F6" w:rsidP="004158F6">
      <w:pPr>
        <w:ind w:left="567"/>
        <w:jc w:val="both"/>
        <w:rPr>
          <w:rFonts w:ascii="Arial" w:hAnsi="Arial" w:cs="Arial"/>
          <w:i/>
          <w:iCs/>
          <w:color w:val="FF0000"/>
          <w:sz w:val="20"/>
          <w:szCs w:val="20"/>
          <w:lang w:val="en-US"/>
        </w:rPr>
      </w:pPr>
      <w:r w:rsidRPr="004158F6">
        <w:rPr>
          <w:rFonts w:ascii="Arial" w:hAnsi="Arial" w:cs="Arial"/>
          <w:i/>
          <w:iCs/>
          <w:color w:val="FF0000"/>
          <w:sz w:val="20"/>
          <w:szCs w:val="20"/>
          <w:lang w:val="en-US"/>
        </w:rPr>
        <w:t>In the case of the seller's delay in meeting the delivery date of the Subject of performance, the buyer may apply a contractual penalty in the amount of 0.025% of the price of the Subject of performance for each day of delay. The seller is obliged to pay the applied contractual penalty to the buyer.</w:t>
      </w:r>
    </w:p>
    <w:p w14:paraId="55E04B5F" w14:textId="40AD7063" w:rsidR="0016679B" w:rsidRDefault="0016679B" w:rsidP="00A71D62">
      <w:pPr>
        <w:numPr>
          <w:ilvl w:val="1"/>
          <w:numId w:val="7"/>
        </w:numPr>
        <w:ind w:left="567" w:hanging="567"/>
        <w:jc w:val="both"/>
        <w:rPr>
          <w:rFonts w:ascii="Arial" w:hAnsi="Arial" w:cs="Arial"/>
          <w:sz w:val="20"/>
          <w:szCs w:val="20"/>
        </w:rPr>
      </w:pPr>
      <w:r w:rsidRPr="0058224F">
        <w:rPr>
          <w:rFonts w:ascii="Arial" w:hAnsi="Arial" w:cs="Arial"/>
          <w:sz w:val="20"/>
          <w:szCs w:val="20"/>
        </w:rPr>
        <w:t xml:space="preserve">Predávajúci môže v prípade omeškania úhrady faktúr uplatniť zmluvnú pokutu vo výške 0,025 % z fakturovanej sumy až do doby zaplatenia. Kupujúci je povinný uplatnenú zmluvnú pokutu </w:t>
      </w:r>
      <w:r w:rsidR="004955EE" w:rsidRPr="0058224F">
        <w:rPr>
          <w:rFonts w:ascii="Arial" w:hAnsi="Arial" w:cs="Arial"/>
          <w:sz w:val="20"/>
          <w:szCs w:val="20"/>
        </w:rPr>
        <w:t>p</w:t>
      </w:r>
      <w:r w:rsidRPr="0058224F">
        <w:rPr>
          <w:rFonts w:ascii="Arial" w:hAnsi="Arial" w:cs="Arial"/>
          <w:sz w:val="20"/>
          <w:szCs w:val="20"/>
        </w:rPr>
        <w:t>redávajúcemu uhradiť.</w:t>
      </w:r>
    </w:p>
    <w:p w14:paraId="58BD6AE4" w14:textId="2BF24601" w:rsidR="004158F6" w:rsidRPr="004158F6" w:rsidRDefault="004158F6" w:rsidP="004158F6">
      <w:pPr>
        <w:ind w:left="567"/>
        <w:jc w:val="both"/>
        <w:rPr>
          <w:rFonts w:ascii="Arial" w:hAnsi="Arial" w:cs="Arial"/>
          <w:i/>
          <w:iCs/>
          <w:color w:val="FF0000"/>
          <w:sz w:val="20"/>
          <w:szCs w:val="20"/>
          <w:lang w:val="en-US"/>
        </w:rPr>
      </w:pPr>
      <w:r w:rsidRPr="004158F6">
        <w:rPr>
          <w:rFonts w:ascii="Arial" w:hAnsi="Arial" w:cs="Arial"/>
          <w:i/>
          <w:iCs/>
          <w:color w:val="FF0000"/>
          <w:sz w:val="20"/>
          <w:szCs w:val="20"/>
          <w:lang w:val="en-US"/>
        </w:rPr>
        <w:t>In the case of late payment of invoices, the seller may apply a contractual penalty in the amount of 0.025% of the invoiced amount until the time of payment. The buyer is obliged to pay the applied contractual penalty to the seller.</w:t>
      </w:r>
    </w:p>
    <w:p w14:paraId="18B86DEE" w14:textId="72421A43" w:rsidR="0016679B" w:rsidRDefault="0016679B" w:rsidP="00A71D62">
      <w:pPr>
        <w:numPr>
          <w:ilvl w:val="1"/>
          <w:numId w:val="7"/>
        </w:numPr>
        <w:ind w:left="567" w:hanging="567"/>
        <w:jc w:val="both"/>
        <w:rPr>
          <w:rFonts w:ascii="Arial" w:hAnsi="Arial" w:cs="Arial"/>
          <w:sz w:val="20"/>
          <w:szCs w:val="20"/>
        </w:rPr>
      </w:pPr>
      <w:r w:rsidRPr="0058224F">
        <w:rPr>
          <w:rFonts w:ascii="Arial" w:hAnsi="Arial" w:cs="Arial"/>
          <w:sz w:val="20"/>
          <w:szCs w:val="20"/>
        </w:rPr>
        <w:t xml:space="preserve">Zmluvu možno ukončiť dohodou zmluvných strán alebo odstúpením od zmluvy. </w:t>
      </w:r>
      <w:r w:rsidR="00AC021A" w:rsidRPr="0058224F">
        <w:rPr>
          <w:rFonts w:ascii="Arial" w:hAnsi="Arial" w:cs="Arial"/>
          <w:sz w:val="20"/>
          <w:szCs w:val="20"/>
        </w:rPr>
        <w:t>Kupujúci má právo odstúpiť od zmluvy bez akýchkoľvek sankcií v prípade, kedy ešte nedošlo k plneniu z tejto zmluvy a výsledky administratívnej finančnej kontroly neumožňujú financovanie výdavkov vzniknutých z</w:t>
      </w:r>
      <w:r w:rsidR="009A4DD7" w:rsidRPr="0058224F">
        <w:rPr>
          <w:rFonts w:ascii="Arial" w:hAnsi="Arial" w:cs="Arial"/>
          <w:sz w:val="20"/>
          <w:szCs w:val="20"/>
        </w:rPr>
        <w:t> </w:t>
      </w:r>
      <w:r w:rsidR="00AC021A" w:rsidRPr="0058224F">
        <w:rPr>
          <w:rFonts w:ascii="Arial" w:hAnsi="Arial" w:cs="Arial"/>
          <w:sz w:val="20"/>
          <w:szCs w:val="20"/>
        </w:rPr>
        <w:t>obstarávania</w:t>
      </w:r>
      <w:r w:rsidR="009A4DD7" w:rsidRPr="0058224F">
        <w:rPr>
          <w:rFonts w:ascii="Arial" w:hAnsi="Arial" w:cs="Arial"/>
          <w:sz w:val="20"/>
          <w:szCs w:val="20"/>
        </w:rPr>
        <w:t xml:space="preserve">. </w:t>
      </w:r>
    </w:p>
    <w:p w14:paraId="6CF67B44" w14:textId="0C1A1FD1" w:rsidR="004158F6" w:rsidRPr="004158F6" w:rsidRDefault="004158F6" w:rsidP="004158F6">
      <w:pPr>
        <w:ind w:left="567"/>
        <w:jc w:val="both"/>
        <w:rPr>
          <w:rFonts w:ascii="Arial" w:hAnsi="Arial" w:cs="Arial"/>
          <w:i/>
          <w:iCs/>
          <w:color w:val="FF0000"/>
          <w:sz w:val="20"/>
          <w:szCs w:val="20"/>
          <w:lang w:val="en-US"/>
        </w:rPr>
      </w:pPr>
      <w:r w:rsidRPr="004158F6">
        <w:rPr>
          <w:rFonts w:ascii="Arial" w:hAnsi="Arial" w:cs="Arial"/>
          <w:i/>
          <w:iCs/>
          <w:color w:val="FF0000"/>
          <w:sz w:val="20"/>
          <w:szCs w:val="20"/>
          <w:lang w:val="en-US"/>
        </w:rPr>
        <w:t>The contract can be terminated by agreement of the contracting parties or by withdrawal from the contract. The buyer has the right to withdraw from the contract without any sanctions in the case that the performance of this contract has not yet occurred and the results of the administrative financial control do not allow the financing of the expenses incurred from the procurement.</w:t>
      </w:r>
    </w:p>
    <w:p w14:paraId="765E04F2" w14:textId="567F34A3" w:rsidR="0016679B" w:rsidRDefault="0016679B" w:rsidP="00A71D62">
      <w:pPr>
        <w:numPr>
          <w:ilvl w:val="1"/>
          <w:numId w:val="7"/>
        </w:numPr>
        <w:ind w:left="567" w:hanging="567"/>
        <w:jc w:val="both"/>
        <w:rPr>
          <w:rFonts w:ascii="Arial" w:hAnsi="Arial" w:cs="Arial"/>
          <w:sz w:val="20"/>
          <w:szCs w:val="20"/>
        </w:rPr>
      </w:pPr>
      <w:r w:rsidRPr="0058224F">
        <w:rPr>
          <w:rFonts w:ascii="Arial" w:hAnsi="Arial" w:cs="Arial"/>
          <w:sz w:val="20"/>
          <w:szCs w:val="20"/>
        </w:rPr>
        <w:t>Uplatnenie zmluvnej pokuty nevylučuje uplatnenie náhrady škody.</w:t>
      </w:r>
    </w:p>
    <w:p w14:paraId="691342E1" w14:textId="4062BBDC" w:rsidR="004158F6" w:rsidRPr="004158F6" w:rsidRDefault="004158F6" w:rsidP="004158F6">
      <w:pPr>
        <w:ind w:left="567"/>
        <w:jc w:val="both"/>
        <w:rPr>
          <w:rFonts w:ascii="Arial" w:hAnsi="Arial" w:cs="Arial"/>
          <w:i/>
          <w:iCs/>
          <w:color w:val="FF0000"/>
          <w:sz w:val="20"/>
          <w:szCs w:val="20"/>
          <w:lang w:val="en-US"/>
        </w:rPr>
      </w:pPr>
      <w:r w:rsidRPr="004158F6">
        <w:rPr>
          <w:rFonts w:ascii="Arial" w:hAnsi="Arial" w:cs="Arial"/>
          <w:i/>
          <w:iCs/>
          <w:color w:val="FF0000"/>
          <w:sz w:val="20"/>
          <w:szCs w:val="20"/>
          <w:lang w:val="en-US"/>
        </w:rPr>
        <w:t>The application of a contractual penalty does not exclude the application of damages.</w:t>
      </w:r>
    </w:p>
    <w:p w14:paraId="0FF0AEAE" w14:textId="05CDA5F0" w:rsidR="0016679B" w:rsidRDefault="0016679B" w:rsidP="00A71D62">
      <w:pPr>
        <w:numPr>
          <w:ilvl w:val="1"/>
          <w:numId w:val="7"/>
        </w:numPr>
        <w:ind w:left="567" w:hanging="567"/>
        <w:jc w:val="both"/>
        <w:rPr>
          <w:rFonts w:ascii="Arial" w:hAnsi="Arial" w:cs="Arial"/>
          <w:sz w:val="20"/>
          <w:szCs w:val="20"/>
        </w:rPr>
      </w:pPr>
      <w:r w:rsidRPr="0058224F">
        <w:rPr>
          <w:rFonts w:ascii="Arial" w:hAnsi="Arial" w:cs="Arial"/>
          <w:sz w:val="20"/>
          <w:szCs w:val="20"/>
        </w:rPr>
        <w:t xml:space="preserve">Zmluvné strany sa dohodli, že v prípade ak zo strany príslušného poskytovateľa nenávratného finančného príspevku nedôjde k úhrade celej výšky alebo jeho časti z dôvodov nedostatkov spôsobených predávajúcim ohľadne predmetu plnenia tejto zmluvy, je povinný predávajúci uhradiť kupujúcemu zmluvnú pokutu vo výške zodpovedajúcej kráteniu zo strany poskytovateľa z ceny predmetu plnenia uvedeného v čl. </w:t>
      </w:r>
      <w:r w:rsidR="009A4DD7" w:rsidRPr="0058224F">
        <w:rPr>
          <w:rFonts w:ascii="Arial" w:hAnsi="Arial" w:cs="Arial"/>
          <w:sz w:val="20"/>
          <w:szCs w:val="20"/>
        </w:rPr>
        <w:t>III</w:t>
      </w:r>
      <w:r w:rsidRPr="0058224F">
        <w:rPr>
          <w:rFonts w:ascii="Arial" w:hAnsi="Arial" w:cs="Arial"/>
          <w:sz w:val="20"/>
          <w:szCs w:val="20"/>
        </w:rPr>
        <w:t xml:space="preserve">. zmluvy. </w:t>
      </w:r>
    </w:p>
    <w:p w14:paraId="31351BFC" w14:textId="77777777" w:rsidR="004158F6" w:rsidRPr="004158F6" w:rsidRDefault="004158F6" w:rsidP="004158F6">
      <w:pPr>
        <w:ind w:left="567"/>
        <w:jc w:val="both"/>
        <w:rPr>
          <w:rFonts w:ascii="Arial" w:hAnsi="Arial" w:cs="Arial"/>
          <w:b/>
          <w:i/>
          <w:iCs/>
          <w:color w:val="FF0000"/>
          <w:sz w:val="20"/>
          <w:szCs w:val="20"/>
          <w:lang w:val="en-US"/>
        </w:rPr>
      </w:pPr>
      <w:r w:rsidRPr="004158F6">
        <w:rPr>
          <w:rFonts w:ascii="Arial" w:hAnsi="Arial" w:cs="Arial"/>
          <w:i/>
          <w:iCs/>
          <w:color w:val="FF0000"/>
          <w:sz w:val="20"/>
          <w:szCs w:val="20"/>
          <w:lang w:val="en-US"/>
        </w:rPr>
        <w:t>The contracting parties have agreed that in the case that the relevant provider of the non-refundable financial contribution does not pay the full amount or part of it due to deficiencies caused by the seller regarding the subject of this contract, the seller is obliged to pay the buyer a contractual penalty in the amount corresponding to the reduction by the provider from the price of the Subject of performance referred to in art. III. of the contract.</w:t>
      </w:r>
    </w:p>
    <w:p w14:paraId="3D639AC4" w14:textId="77777777" w:rsidR="004158F6" w:rsidRPr="0058224F" w:rsidRDefault="004158F6" w:rsidP="004158F6">
      <w:pPr>
        <w:ind w:left="567"/>
        <w:jc w:val="both"/>
        <w:rPr>
          <w:rFonts w:ascii="Arial" w:hAnsi="Arial" w:cs="Arial"/>
          <w:sz w:val="20"/>
          <w:szCs w:val="20"/>
        </w:rPr>
      </w:pPr>
    </w:p>
    <w:p w14:paraId="6310C5F3" w14:textId="77777777" w:rsidR="00FD37F3" w:rsidRPr="0058224F" w:rsidRDefault="00FD37F3" w:rsidP="00FD37F3">
      <w:pPr>
        <w:jc w:val="center"/>
        <w:rPr>
          <w:rFonts w:ascii="Arial" w:hAnsi="Arial" w:cs="Arial"/>
          <w:b/>
          <w:sz w:val="20"/>
          <w:szCs w:val="20"/>
        </w:rPr>
      </w:pPr>
    </w:p>
    <w:p w14:paraId="3F800413" w14:textId="36E13970" w:rsidR="0016679B" w:rsidRDefault="0016679B" w:rsidP="00A8154C">
      <w:pPr>
        <w:jc w:val="center"/>
        <w:rPr>
          <w:rFonts w:ascii="Arial" w:hAnsi="Arial" w:cs="Arial"/>
          <w:b/>
          <w:sz w:val="20"/>
          <w:szCs w:val="20"/>
        </w:rPr>
      </w:pPr>
      <w:r w:rsidRPr="0058224F">
        <w:rPr>
          <w:rFonts w:ascii="Arial" w:hAnsi="Arial" w:cs="Arial"/>
          <w:b/>
          <w:sz w:val="20"/>
          <w:szCs w:val="20"/>
        </w:rPr>
        <w:t>Článok VIII.</w:t>
      </w:r>
    </w:p>
    <w:p w14:paraId="79655C9E" w14:textId="6FAA5BC6" w:rsidR="00F0436A" w:rsidRPr="00F0436A" w:rsidRDefault="00F0436A" w:rsidP="00F0436A">
      <w:pPr>
        <w:jc w:val="center"/>
        <w:rPr>
          <w:rFonts w:ascii="Arial" w:hAnsi="Arial" w:cs="Arial"/>
          <w:b/>
          <w:i/>
          <w:iCs/>
          <w:color w:val="FF0000"/>
          <w:sz w:val="20"/>
          <w:szCs w:val="20"/>
          <w:lang w:val="en-US"/>
        </w:rPr>
      </w:pPr>
      <w:r w:rsidRPr="00F0436A">
        <w:rPr>
          <w:rFonts w:ascii="Arial" w:hAnsi="Arial" w:cs="Arial"/>
          <w:b/>
          <w:i/>
          <w:iCs/>
          <w:color w:val="FF0000"/>
          <w:sz w:val="20"/>
          <w:szCs w:val="20"/>
          <w:lang w:val="en-US"/>
        </w:rPr>
        <w:t>Article VIII.</w:t>
      </w:r>
    </w:p>
    <w:p w14:paraId="2D293488" w14:textId="21F8D805" w:rsidR="0016679B" w:rsidRDefault="0016679B" w:rsidP="00A8154C">
      <w:pPr>
        <w:jc w:val="center"/>
        <w:rPr>
          <w:rFonts w:ascii="Arial" w:hAnsi="Arial" w:cs="Arial"/>
          <w:b/>
          <w:sz w:val="20"/>
          <w:szCs w:val="20"/>
        </w:rPr>
      </w:pPr>
      <w:r w:rsidRPr="0058224F">
        <w:rPr>
          <w:rFonts w:ascii="Arial" w:hAnsi="Arial" w:cs="Arial"/>
          <w:b/>
          <w:sz w:val="20"/>
          <w:szCs w:val="20"/>
        </w:rPr>
        <w:t>Vyššia moc</w:t>
      </w:r>
    </w:p>
    <w:p w14:paraId="7B116077" w14:textId="67AE807C" w:rsidR="00F0436A" w:rsidRPr="00F0436A" w:rsidRDefault="00F0436A" w:rsidP="00F0436A">
      <w:pPr>
        <w:jc w:val="center"/>
        <w:rPr>
          <w:rFonts w:ascii="Arial" w:hAnsi="Arial" w:cs="Arial"/>
          <w:b/>
          <w:i/>
          <w:iCs/>
          <w:color w:val="FF0000"/>
          <w:sz w:val="20"/>
          <w:szCs w:val="20"/>
        </w:rPr>
      </w:pPr>
      <w:r>
        <w:rPr>
          <w:rFonts w:ascii="Arial" w:hAnsi="Arial" w:cs="Arial"/>
          <w:b/>
          <w:i/>
          <w:iCs/>
          <w:color w:val="FF0000"/>
          <w:sz w:val="20"/>
          <w:szCs w:val="20"/>
        </w:rPr>
        <w:t xml:space="preserve">Vis </w:t>
      </w:r>
      <w:proofErr w:type="spellStart"/>
      <w:r>
        <w:rPr>
          <w:rFonts w:ascii="Arial" w:hAnsi="Arial" w:cs="Arial"/>
          <w:b/>
          <w:i/>
          <w:iCs/>
          <w:color w:val="FF0000"/>
          <w:sz w:val="20"/>
          <w:szCs w:val="20"/>
        </w:rPr>
        <w:t>Maior</w:t>
      </w:r>
      <w:proofErr w:type="spellEnd"/>
    </w:p>
    <w:p w14:paraId="6283F315" w14:textId="77777777" w:rsidR="00F0436A" w:rsidRPr="0058224F" w:rsidRDefault="00F0436A" w:rsidP="00A8154C">
      <w:pPr>
        <w:jc w:val="center"/>
        <w:rPr>
          <w:rFonts w:ascii="Arial" w:hAnsi="Arial" w:cs="Arial"/>
          <w:b/>
          <w:sz w:val="20"/>
          <w:szCs w:val="20"/>
        </w:rPr>
      </w:pPr>
    </w:p>
    <w:p w14:paraId="20D100E7" w14:textId="77777777" w:rsidR="0016679B" w:rsidRPr="0058224F" w:rsidRDefault="0016679B" w:rsidP="0016679B">
      <w:pPr>
        <w:ind w:left="567" w:hanging="425"/>
        <w:jc w:val="both"/>
        <w:rPr>
          <w:rFonts w:ascii="Arial" w:hAnsi="Arial" w:cs="Arial"/>
          <w:b/>
          <w:sz w:val="20"/>
          <w:szCs w:val="20"/>
        </w:rPr>
      </w:pPr>
    </w:p>
    <w:p w14:paraId="0D1C59F0" w14:textId="2C841015" w:rsidR="0016679B" w:rsidRDefault="0016679B" w:rsidP="00A71D62">
      <w:pPr>
        <w:ind w:left="567" w:hanging="567"/>
        <w:jc w:val="both"/>
        <w:rPr>
          <w:rFonts w:ascii="Arial" w:hAnsi="Arial" w:cs="Arial"/>
          <w:sz w:val="20"/>
          <w:szCs w:val="20"/>
        </w:rPr>
      </w:pPr>
      <w:r w:rsidRPr="0058224F">
        <w:rPr>
          <w:rFonts w:ascii="Arial" w:hAnsi="Arial" w:cs="Arial"/>
          <w:sz w:val="20"/>
          <w:szCs w:val="20"/>
        </w:rPr>
        <w:t xml:space="preserve">8.1 </w:t>
      </w:r>
      <w:r w:rsidRPr="0058224F">
        <w:rPr>
          <w:rFonts w:ascii="Arial" w:hAnsi="Arial" w:cs="Arial"/>
          <w:sz w:val="20"/>
          <w:szCs w:val="20"/>
        </w:rPr>
        <w:tab/>
        <w:t>Pre účely tejto zmluvy sa za vyššiu moc považujú prípady, ktoré nie sú závislé od vôle zmluvných strán ani ich zmluvné strany nemôžu ovplyvniť - vojnový stav, mobilizácia, živelné pohromy a pod.</w:t>
      </w:r>
    </w:p>
    <w:p w14:paraId="6169B2D8" w14:textId="1B5C5B7D" w:rsidR="00F0436A" w:rsidRPr="00F0436A" w:rsidRDefault="00F0436A" w:rsidP="00A71D62">
      <w:pPr>
        <w:ind w:left="567" w:hanging="567"/>
        <w:jc w:val="both"/>
        <w:rPr>
          <w:rFonts w:ascii="Arial" w:hAnsi="Arial" w:cs="Arial"/>
          <w:i/>
          <w:iCs/>
          <w:sz w:val="20"/>
          <w:szCs w:val="20"/>
          <w:lang w:val="en-US"/>
        </w:rPr>
      </w:pPr>
      <w:r>
        <w:rPr>
          <w:rFonts w:ascii="Arial" w:hAnsi="Arial" w:cs="Arial"/>
          <w:sz w:val="20"/>
          <w:szCs w:val="20"/>
        </w:rPr>
        <w:lastRenderedPageBreak/>
        <w:tab/>
      </w:r>
      <w:r w:rsidRPr="00F0436A">
        <w:rPr>
          <w:rFonts w:ascii="Arial" w:hAnsi="Arial" w:cs="Arial"/>
          <w:i/>
          <w:iCs/>
          <w:color w:val="FF0000"/>
          <w:sz w:val="20"/>
          <w:szCs w:val="20"/>
          <w:lang w:val="en-US"/>
        </w:rPr>
        <w:t>For the purposes of this contract, cases that do not depend on the will of the contracting parties or cannot be influenced by the contracting parties are considered as force majeure (higher power)- state of war, mobilization, natural disasters, etc.</w:t>
      </w:r>
    </w:p>
    <w:p w14:paraId="13B312A0" w14:textId="590E3922" w:rsidR="0016679B" w:rsidRDefault="0016679B" w:rsidP="00A71D62">
      <w:pPr>
        <w:ind w:left="567" w:hanging="567"/>
        <w:jc w:val="both"/>
        <w:rPr>
          <w:rFonts w:ascii="Arial" w:hAnsi="Arial" w:cs="Arial"/>
          <w:sz w:val="20"/>
          <w:szCs w:val="20"/>
        </w:rPr>
      </w:pPr>
      <w:r w:rsidRPr="0058224F">
        <w:rPr>
          <w:rFonts w:ascii="Arial" w:hAnsi="Arial" w:cs="Arial"/>
          <w:sz w:val="20"/>
          <w:szCs w:val="20"/>
        </w:rPr>
        <w:t xml:space="preserve">8.2 </w:t>
      </w:r>
      <w:r w:rsidRPr="0058224F">
        <w:rPr>
          <w:rFonts w:ascii="Arial" w:hAnsi="Arial" w:cs="Arial"/>
          <w:sz w:val="20"/>
          <w:szCs w:val="20"/>
        </w:rPr>
        <w:tab/>
        <w:t>Ak sa plnenie tejto zmluvy stane nemožným z dôvodu vyskytnutia sa vyššej moci, zmluvná strana, ktorá sa bude chcieť odvolať na vyššiu moc, požiada druhú stranu o úpravu zmluvy vo vzťahu k predmetu, cene a času plnenia.</w:t>
      </w:r>
    </w:p>
    <w:p w14:paraId="0D6BB87C" w14:textId="77777777" w:rsidR="00F0436A" w:rsidRPr="00F0436A" w:rsidRDefault="00F0436A" w:rsidP="00F0436A">
      <w:pPr>
        <w:ind w:left="567"/>
        <w:jc w:val="both"/>
        <w:rPr>
          <w:rFonts w:ascii="Arial" w:hAnsi="Arial" w:cs="Arial"/>
          <w:i/>
          <w:iCs/>
          <w:color w:val="FF0000"/>
          <w:sz w:val="20"/>
          <w:szCs w:val="20"/>
          <w:lang w:val="en-US"/>
        </w:rPr>
      </w:pPr>
      <w:r w:rsidRPr="00F0436A">
        <w:rPr>
          <w:rFonts w:ascii="Arial" w:hAnsi="Arial" w:cs="Arial"/>
          <w:i/>
          <w:iCs/>
          <w:color w:val="FF0000"/>
          <w:sz w:val="20"/>
          <w:szCs w:val="20"/>
          <w:lang w:val="en-US"/>
        </w:rPr>
        <w:t>If the performance of this contract becomes impossible due to the occurrence of force majeure, the contractual party that wants to appeal to force majeure will ask the other party to modify the contract in relation to the subject, price and time of performance.</w:t>
      </w:r>
    </w:p>
    <w:p w14:paraId="11B2A4DF" w14:textId="77777777" w:rsidR="00F0436A" w:rsidRPr="0058224F" w:rsidRDefault="00F0436A" w:rsidP="00A71D62">
      <w:pPr>
        <w:ind w:left="567" w:hanging="567"/>
        <w:jc w:val="both"/>
        <w:rPr>
          <w:rFonts w:ascii="Arial" w:hAnsi="Arial" w:cs="Arial"/>
          <w:sz w:val="20"/>
          <w:szCs w:val="20"/>
        </w:rPr>
      </w:pPr>
    </w:p>
    <w:p w14:paraId="57DE2DB6" w14:textId="77777777" w:rsidR="0016679B" w:rsidRPr="0058224F" w:rsidRDefault="0016679B" w:rsidP="00A71D62">
      <w:pPr>
        <w:ind w:left="567" w:hanging="567"/>
        <w:jc w:val="both"/>
        <w:rPr>
          <w:rFonts w:ascii="Arial" w:hAnsi="Arial" w:cs="Arial"/>
          <w:b/>
          <w:sz w:val="20"/>
          <w:szCs w:val="20"/>
        </w:rPr>
      </w:pPr>
    </w:p>
    <w:p w14:paraId="018C71B1" w14:textId="37970577" w:rsidR="0016679B" w:rsidRDefault="0016679B" w:rsidP="00A8154C">
      <w:pPr>
        <w:jc w:val="center"/>
        <w:rPr>
          <w:rFonts w:ascii="Arial" w:hAnsi="Arial" w:cs="Arial"/>
          <w:b/>
          <w:sz w:val="20"/>
          <w:szCs w:val="20"/>
        </w:rPr>
      </w:pPr>
      <w:r w:rsidRPr="0058224F">
        <w:rPr>
          <w:rFonts w:ascii="Arial" w:hAnsi="Arial" w:cs="Arial"/>
          <w:b/>
          <w:sz w:val="20"/>
          <w:szCs w:val="20"/>
        </w:rPr>
        <w:t>Článok IX.</w:t>
      </w:r>
    </w:p>
    <w:p w14:paraId="37B975E1" w14:textId="10D0D472" w:rsidR="00F0436A" w:rsidRPr="00F0436A" w:rsidRDefault="00F0436A" w:rsidP="00F0436A">
      <w:pPr>
        <w:jc w:val="center"/>
        <w:rPr>
          <w:rFonts w:ascii="Arial" w:hAnsi="Arial" w:cs="Arial"/>
          <w:b/>
          <w:i/>
          <w:iCs/>
          <w:color w:val="FF0000"/>
          <w:sz w:val="20"/>
          <w:szCs w:val="20"/>
          <w:lang w:val="en-US"/>
        </w:rPr>
      </w:pPr>
      <w:r w:rsidRPr="00F0436A">
        <w:rPr>
          <w:rFonts w:ascii="Arial" w:hAnsi="Arial" w:cs="Arial"/>
          <w:b/>
          <w:i/>
          <w:iCs/>
          <w:color w:val="FF0000"/>
          <w:sz w:val="20"/>
          <w:szCs w:val="20"/>
          <w:lang w:val="en-US"/>
        </w:rPr>
        <w:t>Article IX.</w:t>
      </w:r>
    </w:p>
    <w:p w14:paraId="03F24D39" w14:textId="6F951CB1" w:rsidR="0016679B" w:rsidRDefault="0016679B" w:rsidP="00A8154C">
      <w:pPr>
        <w:jc w:val="center"/>
        <w:rPr>
          <w:rFonts w:ascii="Arial" w:hAnsi="Arial" w:cs="Arial"/>
          <w:b/>
          <w:sz w:val="20"/>
          <w:szCs w:val="20"/>
        </w:rPr>
      </w:pPr>
      <w:r w:rsidRPr="0058224F">
        <w:rPr>
          <w:rFonts w:ascii="Arial" w:hAnsi="Arial" w:cs="Arial"/>
          <w:b/>
          <w:sz w:val="20"/>
          <w:szCs w:val="20"/>
        </w:rPr>
        <w:t>Záverečné ustanovenia</w:t>
      </w:r>
    </w:p>
    <w:p w14:paraId="467AAE62" w14:textId="26119F2F" w:rsidR="00F0436A" w:rsidRPr="00F0436A" w:rsidRDefault="00F0436A" w:rsidP="00F0436A">
      <w:pPr>
        <w:jc w:val="center"/>
        <w:rPr>
          <w:rFonts w:ascii="Arial" w:hAnsi="Arial" w:cs="Arial"/>
          <w:b/>
          <w:i/>
          <w:iCs/>
          <w:color w:val="FF0000"/>
          <w:sz w:val="20"/>
          <w:szCs w:val="20"/>
          <w:lang w:val="en-US"/>
        </w:rPr>
      </w:pPr>
      <w:r w:rsidRPr="00F0436A">
        <w:rPr>
          <w:rFonts w:ascii="Arial" w:hAnsi="Arial" w:cs="Arial"/>
          <w:b/>
          <w:i/>
          <w:iCs/>
          <w:color w:val="FF0000"/>
          <w:sz w:val="20"/>
          <w:szCs w:val="20"/>
          <w:lang w:val="en-US"/>
        </w:rPr>
        <w:t>Final regulations</w:t>
      </w:r>
    </w:p>
    <w:p w14:paraId="018946D9" w14:textId="77777777" w:rsidR="0016679B" w:rsidRPr="0058224F" w:rsidRDefault="0016679B" w:rsidP="0016679B">
      <w:pPr>
        <w:ind w:left="567" w:hanging="425"/>
        <w:jc w:val="both"/>
        <w:rPr>
          <w:rFonts w:ascii="Arial" w:hAnsi="Arial" w:cs="Arial"/>
          <w:b/>
          <w:sz w:val="20"/>
          <w:szCs w:val="20"/>
        </w:rPr>
      </w:pPr>
    </w:p>
    <w:p w14:paraId="0A6FA838" w14:textId="15AF7027" w:rsidR="0016679B" w:rsidRDefault="0016679B" w:rsidP="00A71D62">
      <w:pPr>
        <w:numPr>
          <w:ilvl w:val="1"/>
          <w:numId w:val="5"/>
        </w:numPr>
        <w:tabs>
          <w:tab w:val="clear" w:pos="360"/>
          <w:tab w:val="num" w:pos="567"/>
        </w:tabs>
        <w:ind w:left="567" w:hanging="567"/>
        <w:jc w:val="both"/>
        <w:rPr>
          <w:rFonts w:ascii="Arial" w:hAnsi="Arial" w:cs="Arial"/>
          <w:sz w:val="20"/>
          <w:szCs w:val="20"/>
        </w:rPr>
      </w:pPr>
      <w:r w:rsidRPr="0058224F">
        <w:rPr>
          <w:rFonts w:ascii="Arial" w:hAnsi="Arial" w:cs="Arial"/>
          <w:sz w:val="20"/>
          <w:szCs w:val="20"/>
        </w:rPr>
        <w:t xml:space="preserve">Zmluvné strany sa dohodli na tom, že ak v tejto zmluve nie je stanovené inak, všetky oznámenia a písomnosti, ktoré má, alebo môže podľa tejto zmluvy robiť a posielať jedna zmluvná strana druhej zmluvnej strane, budú doručované ako doporučená listová zásielka do vlastných rúk, na adresu sídla zmluvnej strany, alebo osobne. Zásielka sa považuje za doručenú aj v prípade, ak si ju adresát nevyzdvihol a to uplynutím </w:t>
      </w:r>
      <w:r w:rsidR="00F62EBA">
        <w:rPr>
          <w:rFonts w:ascii="Arial" w:hAnsi="Arial" w:cs="Arial"/>
          <w:sz w:val="20"/>
          <w:szCs w:val="20"/>
        </w:rPr>
        <w:t>10</w:t>
      </w:r>
      <w:r w:rsidRPr="0058224F">
        <w:rPr>
          <w:rFonts w:ascii="Arial" w:hAnsi="Arial" w:cs="Arial"/>
          <w:sz w:val="20"/>
          <w:szCs w:val="20"/>
        </w:rPr>
        <w:t xml:space="preserve"> dní od jej uloženia na pošte.</w:t>
      </w:r>
    </w:p>
    <w:p w14:paraId="066E531A" w14:textId="69B1F136" w:rsidR="00F0436A" w:rsidRPr="005700E6" w:rsidRDefault="00F0436A" w:rsidP="00F0436A">
      <w:pPr>
        <w:tabs>
          <w:tab w:val="num" w:pos="709"/>
        </w:tabs>
        <w:ind w:left="567"/>
        <w:jc w:val="both"/>
        <w:rPr>
          <w:rFonts w:ascii="Arial" w:hAnsi="Arial" w:cs="Arial"/>
          <w:i/>
          <w:iCs/>
          <w:color w:val="FF0000"/>
          <w:sz w:val="20"/>
          <w:szCs w:val="20"/>
          <w:lang w:val="en-US"/>
        </w:rPr>
      </w:pPr>
      <w:r w:rsidRPr="005700E6">
        <w:rPr>
          <w:rFonts w:ascii="Arial" w:hAnsi="Arial" w:cs="Arial"/>
          <w:i/>
          <w:iCs/>
          <w:color w:val="FF0000"/>
          <w:sz w:val="20"/>
          <w:szCs w:val="20"/>
          <w:lang w:val="en-US"/>
        </w:rPr>
        <w:t xml:space="preserve">The contracting parties have agreed that, unless otherwise stipulated in this contract, all notices and documents that one contracting party has or can make and send according to this contract to the other contracting party, will be delivered as registered mail to their own hands, to the address of the headquarters of the contracting party, or in person. The shipment is considered delivered even if the addressee has not picked it up after 10 days have passed since it was deposited at the post office. </w:t>
      </w:r>
    </w:p>
    <w:p w14:paraId="78951514" w14:textId="6557DF98" w:rsidR="0016679B" w:rsidRDefault="0016679B" w:rsidP="00A71D62">
      <w:pPr>
        <w:numPr>
          <w:ilvl w:val="1"/>
          <w:numId w:val="5"/>
        </w:numPr>
        <w:tabs>
          <w:tab w:val="clear" w:pos="360"/>
          <w:tab w:val="num" w:pos="567"/>
        </w:tabs>
        <w:ind w:left="567" w:hanging="567"/>
        <w:jc w:val="both"/>
        <w:rPr>
          <w:rFonts w:ascii="Arial" w:hAnsi="Arial" w:cs="Arial"/>
          <w:sz w:val="20"/>
          <w:szCs w:val="20"/>
        </w:rPr>
      </w:pPr>
      <w:r w:rsidRPr="0058224F">
        <w:rPr>
          <w:rFonts w:ascii="Arial" w:hAnsi="Arial" w:cs="Arial"/>
          <w:sz w:val="20"/>
          <w:szCs w:val="20"/>
        </w:rPr>
        <w:t xml:space="preserve">Zmluvné strany podpisom prejavili súhlas s jej obsahom a prehlásili, že obsah zmluvy im je zrozumiteľný a zmluvu neuzatvárajú v tiesni. Podpisom tejto zmluvy obidve zmluvné strany zároveň potvrdzujú, že v plnom rozsahu akceptujú </w:t>
      </w:r>
      <w:r w:rsidR="00F62EBA">
        <w:rPr>
          <w:rFonts w:ascii="Arial" w:hAnsi="Arial" w:cs="Arial"/>
          <w:sz w:val="20"/>
          <w:szCs w:val="20"/>
        </w:rPr>
        <w:t>podmienky výzvy na predloženie ponúk</w:t>
      </w:r>
      <w:r w:rsidRPr="0058224F">
        <w:rPr>
          <w:rFonts w:ascii="Arial" w:hAnsi="Arial" w:cs="Arial"/>
          <w:sz w:val="20"/>
          <w:szCs w:val="20"/>
        </w:rPr>
        <w:t xml:space="preserve"> a </w:t>
      </w:r>
      <w:r w:rsidR="004955EE" w:rsidRPr="0058224F">
        <w:rPr>
          <w:rFonts w:ascii="Arial" w:hAnsi="Arial" w:cs="Arial"/>
          <w:sz w:val="20"/>
          <w:szCs w:val="20"/>
        </w:rPr>
        <w:t>p</w:t>
      </w:r>
      <w:r w:rsidRPr="0058224F">
        <w:rPr>
          <w:rFonts w:ascii="Arial" w:hAnsi="Arial" w:cs="Arial"/>
          <w:sz w:val="20"/>
          <w:szCs w:val="20"/>
        </w:rPr>
        <w:t>redávajúcim predloženú ponuku a podklady, ktoré boli použité v</w:t>
      </w:r>
      <w:r w:rsidR="007F793F">
        <w:rPr>
          <w:rFonts w:ascii="Arial" w:hAnsi="Arial" w:cs="Arial"/>
          <w:sz w:val="20"/>
          <w:szCs w:val="20"/>
        </w:rPr>
        <w:t> rámci procesu výberu dodávateľa</w:t>
      </w:r>
      <w:r w:rsidRPr="0058224F">
        <w:rPr>
          <w:rFonts w:ascii="Arial" w:hAnsi="Arial" w:cs="Arial"/>
          <w:sz w:val="20"/>
          <w:szCs w:val="20"/>
        </w:rPr>
        <w:t xml:space="preserve"> definovan</w:t>
      </w:r>
      <w:r w:rsidR="001E7DEE">
        <w:rPr>
          <w:rFonts w:ascii="Arial" w:hAnsi="Arial" w:cs="Arial"/>
          <w:sz w:val="20"/>
          <w:szCs w:val="20"/>
        </w:rPr>
        <w:t>é</w:t>
      </w:r>
      <w:r w:rsidR="007F793F">
        <w:rPr>
          <w:rFonts w:ascii="Arial" w:hAnsi="Arial" w:cs="Arial"/>
          <w:sz w:val="20"/>
          <w:szCs w:val="20"/>
        </w:rPr>
        <w:t>ho</w:t>
      </w:r>
      <w:r w:rsidRPr="0058224F">
        <w:rPr>
          <w:rFonts w:ascii="Arial" w:hAnsi="Arial" w:cs="Arial"/>
          <w:sz w:val="20"/>
          <w:szCs w:val="20"/>
        </w:rPr>
        <w:t xml:space="preserve"> v bode 1.1 tejto Kúpnej zmluvy. V prípade vzniku pochybností majú ustanovenia tejto zmluvy prednosť pred ustanoveniami jej príloh.</w:t>
      </w:r>
    </w:p>
    <w:p w14:paraId="7729B8EC" w14:textId="2762D71B" w:rsidR="005700E6" w:rsidRPr="005700E6" w:rsidRDefault="005700E6" w:rsidP="005700E6">
      <w:pPr>
        <w:tabs>
          <w:tab w:val="num" w:pos="709"/>
        </w:tabs>
        <w:ind w:left="567"/>
        <w:jc w:val="both"/>
        <w:rPr>
          <w:rFonts w:ascii="Arial" w:hAnsi="Arial" w:cs="Arial"/>
          <w:i/>
          <w:iCs/>
          <w:color w:val="FF0000"/>
          <w:sz w:val="20"/>
          <w:szCs w:val="20"/>
          <w:lang w:val="en-US"/>
        </w:rPr>
      </w:pPr>
      <w:r w:rsidRPr="005700E6">
        <w:rPr>
          <w:rFonts w:ascii="Arial" w:hAnsi="Arial" w:cs="Arial"/>
          <w:i/>
          <w:iCs/>
          <w:color w:val="FF0000"/>
          <w:sz w:val="20"/>
          <w:szCs w:val="20"/>
          <w:lang w:val="en-US"/>
        </w:rPr>
        <w:t xml:space="preserve">By signing, the contracting parties expressed their agreement with its content and declared that the content of the contract is comprehensible to them and that they do not conclude the contract in a hurry. By signing this contract, both contracting parties also confirm that they fully accept the conditions of the </w:t>
      </w:r>
      <w:r w:rsidR="00C66307">
        <w:rPr>
          <w:rFonts w:ascii="Arial" w:hAnsi="Arial" w:cs="Arial"/>
          <w:i/>
          <w:iCs/>
          <w:color w:val="FF0000"/>
          <w:sz w:val="20"/>
          <w:szCs w:val="20"/>
          <w:lang w:val="en-US"/>
        </w:rPr>
        <w:t>tender</w:t>
      </w:r>
      <w:r w:rsidRPr="005700E6">
        <w:rPr>
          <w:rFonts w:ascii="Arial" w:hAnsi="Arial" w:cs="Arial"/>
          <w:i/>
          <w:iCs/>
          <w:color w:val="FF0000"/>
          <w:sz w:val="20"/>
          <w:szCs w:val="20"/>
          <w:lang w:val="en-US"/>
        </w:rPr>
        <w:t xml:space="preserve"> and the offer submitted by the seller and the documents that were used in the process of selecting the supplier defined in point 1.1 of this Purchase Contract. In the case of doubt, the regulations of this contract take precedence over the regulations of its annexes.</w:t>
      </w:r>
    </w:p>
    <w:p w14:paraId="0A56A4FF" w14:textId="3CB7EB69" w:rsidR="0016679B" w:rsidRDefault="0016679B" w:rsidP="00A71D62">
      <w:pPr>
        <w:numPr>
          <w:ilvl w:val="1"/>
          <w:numId w:val="5"/>
        </w:numPr>
        <w:tabs>
          <w:tab w:val="clear" w:pos="360"/>
          <w:tab w:val="num" w:pos="567"/>
        </w:tabs>
        <w:ind w:left="567" w:hanging="567"/>
        <w:jc w:val="both"/>
        <w:rPr>
          <w:rFonts w:ascii="Arial" w:hAnsi="Arial" w:cs="Arial"/>
          <w:sz w:val="20"/>
          <w:szCs w:val="20"/>
        </w:rPr>
      </w:pPr>
      <w:r w:rsidRPr="0058224F">
        <w:rPr>
          <w:rFonts w:ascii="Arial" w:hAnsi="Arial" w:cs="Arial"/>
          <w:sz w:val="20"/>
          <w:szCs w:val="20"/>
        </w:rPr>
        <w:t>Zmluva nadobudne právoplatnosť dňom podpisu druhou zo zmluvných strán a účinnosť v deň doručenia objednávky od kupujúceho predávajúcemu.</w:t>
      </w:r>
    </w:p>
    <w:p w14:paraId="76CEFB20" w14:textId="58110C66" w:rsidR="00F0436A" w:rsidRPr="00F0436A" w:rsidRDefault="00F0436A" w:rsidP="00F0436A">
      <w:pPr>
        <w:tabs>
          <w:tab w:val="num" w:pos="709"/>
        </w:tabs>
        <w:ind w:left="567"/>
        <w:jc w:val="both"/>
        <w:rPr>
          <w:rFonts w:ascii="Arial" w:hAnsi="Arial" w:cs="Arial"/>
          <w:i/>
          <w:iCs/>
          <w:color w:val="FF0000"/>
          <w:sz w:val="20"/>
          <w:szCs w:val="20"/>
          <w:lang w:val="en-US"/>
        </w:rPr>
      </w:pPr>
      <w:r w:rsidRPr="00F0436A">
        <w:rPr>
          <w:rFonts w:ascii="Arial" w:hAnsi="Arial" w:cs="Arial"/>
          <w:i/>
          <w:iCs/>
          <w:color w:val="FF0000"/>
          <w:sz w:val="20"/>
          <w:szCs w:val="20"/>
          <w:lang w:val="en-US"/>
        </w:rPr>
        <w:t>The contract becomes valid on the day of signature by the other of the contracting parties and effective on the day of the delivery of the order from the buyer to the seller.</w:t>
      </w:r>
    </w:p>
    <w:p w14:paraId="572C4F9F" w14:textId="22548C64" w:rsidR="001F60A5" w:rsidRDefault="001F60A5" w:rsidP="00A71D62">
      <w:pPr>
        <w:numPr>
          <w:ilvl w:val="1"/>
          <w:numId w:val="5"/>
        </w:numPr>
        <w:tabs>
          <w:tab w:val="clear" w:pos="360"/>
          <w:tab w:val="num" w:pos="567"/>
        </w:tabs>
        <w:ind w:left="567" w:hanging="567"/>
        <w:jc w:val="both"/>
        <w:rPr>
          <w:rFonts w:ascii="Arial" w:hAnsi="Arial" w:cs="Arial"/>
          <w:sz w:val="20"/>
          <w:szCs w:val="20"/>
        </w:rPr>
      </w:pPr>
      <w:r>
        <w:rPr>
          <w:rFonts w:ascii="Arial" w:hAnsi="Arial" w:cs="Arial"/>
          <w:sz w:val="20"/>
          <w:szCs w:val="20"/>
        </w:rPr>
        <w:t>Kupujúci má právo odstúpiť</w:t>
      </w:r>
      <w:r w:rsidR="00BF036E">
        <w:rPr>
          <w:rFonts w:ascii="Arial" w:hAnsi="Arial" w:cs="Arial"/>
          <w:sz w:val="20"/>
          <w:szCs w:val="20"/>
        </w:rPr>
        <w:t xml:space="preserve"> </w:t>
      </w:r>
      <w:r>
        <w:rPr>
          <w:rFonts w:ascii="Arial" w:hAnsi="Arial" w:cs="Arial"/>
          <w:sz w:val="20"/>
          <w:szCs w:val="20"/>
        </w:rPr>
        <w:t xml:space="preserve"> od tejto zmluvy bez akýchkoľvek sankcií v prípade, ak ešte nedošlo k plneniu </w:t>
      </w:r>
      <w:r w:rsidR="006D5CAE">
        <w:rPr>
          <w:rFonts w:ascii="Arial" w:hAnsi="Arial" w:cs="Arial"/>
          <w:sz w:val="20"/>
          <w:szCs w:val="20"/>
        </w:rPr>
        <w:t xml:space="preserve">zo </w:t>
      </w:r>
      <w:r>
        <w:rPr>
          <w:rFonts w:ascii="Arial" w:hAnsi="Arial" w:cs="Arial"/>
          <w:sz w:val="20"/>
          <w:szCs w:val="20"/>
        </w:rPr>
        <w:t xml:space="preserve">zmluvného vzťahu medzi Predávajúcim a Kupujúcim a zároveň výsledok finančnej </w:t>
      </w:r>
      <w:r w:rsidRPr="00ED7656">
        <w:rPr>
          <w:rFonts w:ascii="Arial" w:hAnsi="Arial" w:cs="Arial"/>
          <w:sz w:val="20"/>
          <w:szCs w:val="20"/>
        </w:rPr>
        <w:t xml:space="preserve">kontroly </w:t>
      </w:r>
      <w:r w:rsidR="00CC1C7B" w:rsidRPr="00ED7656">
        <w:rPr>
          <w:rFonts w:ascii="Arial" w:hAnsi="Arial" w:cs="Arial"/>
          <w:sz w:val="20"/>
          <w:szCs w:val="20"/>
        </w:rPr>
        <w:t>„Poskytovateľa pomoci“ neumožňuje financovanie výdavkov vzniknutých z procesu výberu dodávateľa uvedeného v bode 1.1 tejto zmluvy.</w:t>
      </w:r>
    </w:p>
    <w:p w14:paraId="209AA7C1" w14:textId="401EA0F0" w:rsidR="005700E6" w:rsidRPr="005700E6" w:rsidRDefault="005700E6" w:rsidP="005700E6">
      <w:pPr>
        <w:ind w:left="567"/>
        <w:jc w:val="both"/>
        <w:rPr>
          <w:rFonts w:ascii="Arial" w:hAnsi="Arial" w:cs="Arial"/>
          <w:i/>
          <w:iCs/>
          <w:sz w:val="20"/>
          <w:szCs w:val="20"/>
          <w:lang w:val="en-US"/>
        </w:rPr>
      </w:pPr>
      <w:r w:rsidRPr="005700E6">
        <w:rPr>
          <w:rFonts w:ascii="Arial" w:hAnsi="Arial" w:cs="Arial"/>
          <w:i/>
          <w:iCs/>
          <w:color w:val="FF0000"/>
          <w:sz w:val="20"/>
          <w:szCs w:val="20"/>
          <w:lang w:val="en-US"/>
        </w:rPr>
        <w:t>The buyer has the right to withdraw from this contract without any sanctions in the case that the contractual relationship between the Seller and the Buyer has not yet been fulfilled and at the same time the result of the financial control of the "Assistance Provider" does not allow the financing of expenses arising from the process of selecting the supplier referred to in point 1.1 of this contract.</w:t>
      </w:r>
    </w:p>
    <w:p w14:paraId="34078EFB" w14:textId="77777777" w:rsidR="005700E6" w:rsidRDefault="0016679B" w:rsidP="003D1612">
      <w:pPr>
        <w:numPr>
          <w:ilvl w:val="1"/>
          <w:numId w:val="5"/>
        </w:numPr>
        <w:tabs>
          <w:tab w:val="clear" w:pos="360"/>
          <w:tab w:val="num" w:pos="567"/>
        </w:tabs>
        <w:ind w:left="567" w:hanging="567"/>
        <w:jc w:val="both"/>
        <w:rPr>
          <w:rFonts w:ascii="Arial" w:hAnsi="Arial" w:cs="Arial"/>
          <w:sz w:val="20"/>
          <w:szCs w:val="20"/>
        </w:rPr>
      </w:pPr>
      <w:r w:rsidRPr="00ED7656">
        <w:rPr>
          <w:rFonts w:ascii="Arial" w:hAnsi="Arial" w:cs="Arial"/>
          <w:sz w:val="20"/>
          <w:szCs w:val="20"/>
        </w:rPr>
        <w:t>Predávajúci je povinný strpieť výkon kontroly/auditu súvisiaceho s dodávaným tovarom, prácami a službami kedykoľvek počas platnosti a účinnosti Zmluvy o poskytnutí nenávratného finančného príspevku, a to oprávnenými osobami a poskytnúť im všetku potrebnú súčinnosť</w:t>
      </w:r>
      <w:r w:rsidR="00BF036E" w:rsidRPr="00ED7656">
        <w:rPr>
          <w:rFonts w:ascii="Arial" w:hAnsi="Arial" w:cs="Arial"/>
          <w:sz w:val="20"/>
          <w:szCs w:val="20"/>
        </w:rPr>
        <w:t xml:space="preserve"> až do 31.12.2028</w:t>
      </w:r>
      <w:r w:rsidRPr="00ED7656">
        <w:rPr>
          <w:rFonts w:ascii="Arial" w:hAnsi="Arial" w:cs="Arial"/>
          <w:sz w:val="20"/>
          <w:szCs w:val="20"/>
        </w:rPr>
        <w:t>.</w:t>
      </w:r>
    </w:p>
    <w:p w14:paraId="53713232" w14:textId="62C45DEF" w:rsidR="003D1612" w:rsidRPr="005700E6" w:rsidRDefault="005700E6" w:rsidP="005700E6">
      <w:pPr>
        <w:tabs>
          <w:tab w:val="num" w:pos="709"/>
        </w:tabs>
        <w:ind w:left="567"/>
        <w:jc w:val="both"/>
        <w:rPr>
          <w:rFonts w:ascii="Arial" w:hAnsi="Arial" w:cs="Arial"/>
          <w:i/>
          <w:iCs/>
          <w:color w:val="FF0000"/>
          <w:sz w:val="20"/>
          <w:szCs w:val="20"/>
          <w:lang w:val="en-US"/>
        </w:rPr>
      </w:pPr>
      <w:r w:rsidRPr="005700E6">
        <w:rPr>
          <w:rFonts w:ascii="Arial" w:hAnsi="Arial" w:cs="Arial"/>
          <w:i/>
          <w:iCs/>
          <w:color w:val="FF0000"/>
          <w:sz w:val="20"/>
          <w:szCs w:val="20"/>
          <w:lang w:val="en-US"/>
        </w:rPr>
        <w:t>The seller is obliged to undergo an inspection/audit related to the delivered goods, works and services at any time during the validity and effectiveness of the Agreement on the provision of a non-refundable financial contribution by authorized persons and to provide them with all necessary cooperation until 31.12.2028.</w:t>
      </w:r>
    </w:p>
    <w:p w14:paraId="4504BC1B" w14:textId="77777777" w:rsidR="005700E6" w:rsidRDefault="003D1612" w:rsidP="005700E6">
      <w:pPr>
        <w:numPr>
          <w:ilvl w:val="1"/>
          <w:numId w:val="5"/>
        </w:numPr>
        <w:tabs>
          <w:tab w:val="clear" w:pos="360"/>
          <w:tab w:val="num" w:pos="567"/>
        </w:tabs>
        <w:ind w:left="567" w:hanging="567"/>
        <w:jc w:val="both"/>
        <w:rPr>
          <w:rFonts w:ascii="Arial" w:hAnsi="Arial" w:cs="Arial"/>
          <w:sz w:val="20"/>
          <w:szCs w:val="20"/>
        </w:rPr>
      </w:pPr>
      <w:r w:rsidRPr="00ED7656">
        <w:rPr>
          <w:rFonts w:ascii="Arial" w:hAnsi="Arial" w:cs="Arial"/>
          <w:sz w:val="20"/>
          <w:szCs w:val="20"/>
        </w:rPr>
        <w:t xml:space="preserve">Ak </w:t>
      </w:r>
      <w:r w:rsidR="009F3325" w:rsidRPr="00ED7656">
        <w:rPr>
          <w:rFonts w:ascii="Arial" w:hAnsi="Arial" w:cs="Arial"/>
          <w:sz w:val="20"/>
          <w:szCs w:val="20"/>
        </w:rPr>
        <w:t>predávajúci</w:t>
      </w:r>
      <w:r w:rsidRPr="00ED7656">
        <w:rPr>
          <w:rFonts w:ascii="Arial" w:hAnsi="Arial" w:cs="Arial"/>
          <w:sz w:val="20"/>
          <w:szCs w:val="20"/>
        </w:rPr>
        <w:t xml:space="preserve"> pri plnení zmluvy využije kapacity subdodávateľa/</w:t>
      </w:r>
      <w:proofErr w:type="spellStart"/>
      <w:r w:rsidRPr="00ED7656">
        <w:rPr>
          <w:rFonts w:ascii="Arial" w:hAnsi="Arial" w:cs="Arial"/>
          <w:sz w:val="20"/>
          <w:szCs w:val="20"/>
        </w:rPr>
        <w:t>ľov</w:t>
      </w:r>
      <w:proofErr w:type="spellEnd"/>
      <w:r w:rsidRPr="00ED7656">
        <w:rPr>
          <w:rFonts w:ascii="Arial" w:hAnsi="Arial" w:cs="Arial"/>
          <w:sz w:val="20"/>
          <w:szCs w:val="20"/>
        </w:rPr>
        <w:t>, uvedie identifikačné údaje o všetkých známych subdodávateľoch</w:t>
      </w:r>
      <w:r w:rsidR="007352AD" w:rsidRPr="00ED7656">
        <w:rPr>
          <w:rFonts w:ascii="Arial" w:hAnsi="Arial" w:cs="Arial"/>
          <w:sz w:val="20"/>
          <w:szCs w:val="20"/>
        </w:rPr>
        <w:t>, ktorí majú povinnosť zápisu do registra partnerov verejného sektora, a to</w:t>
      </w:r>
      <w:r w:rsidRPr="00ED7656">
        <w:rPr>
          <w:rFonts w:ascii="Arial" w:hAnsi="Arial" w:cs="Arial"/>
          <w:sz w:val="20"/>
          <w:szCs w:val="20"/>
        </w:rPr>
        <w:t xml:space="preserve"> v rozsahu min</w:t>
      </w:r>
      <w:r w:rsidR="007352AD" w:rsidRPr="00ED7656">
        <w:rPr>
          <w:rFonts w:ascii="Arial" w:hAnsi="Arial" w:cs="Arial"/>
          <w:sz w:val="20"/>
          <w:szCs w:val="20"/>
        </w:rPr>
        <w:t>imálne</w:t>
      </w:r>
      <w:r w:rsidRPr="00ED7656">
        <w:rPr>
          <w:rFonts w:ascii="Arial" w:hAnsi="Arial" w:cs="Arial"/>
          <w:sz w:val="20"/>
          <w:szCs w:val="20"/>
        </w:rPr>
        <w:t xml:space="preserve"> obchodné meno alebo názov, sídlo, miesto podnikania alebo obvyklý pobyt subdodávateľa, IČO, údaje o osobe oprávnenej konať za subdodávateľa v rozsahu meno a priezvisko, adresa pobytu, dátum narodenia a podiel plnenia zo zmluvy (špecifikácia, percentuálny a finančný rozsah), ktorý má v úmysle zabezpečiť subdodávateľom na vlastné riziko </w:t>
      </w:r>
      <w:r w:rsidRPr="00ED7656">
        <w:rPr>
          <w:rFonts w:ascii="Arial" w:hAnsi="Arial" w:cs="Arial"/>
          <w:sz w:val="20"/>
          <w:szCs w:val="20"/>
        </w:rPr>
        <w:lastRenderedPageBreak/>
        <w:t>a zodpovednosť. Tieto vyžadované údaje budú formou dokladu neoddeliteľnou súčasťou tejto zmluvy ako príloha č. 2. Ak úspešný uchádzač nemá v úmysle zadať časti plnenia predmetu zmluvy subdodávateľom uvedie túto skutočnosť do prílohy č. 2 zmluvy.</w:t>
      </w:r>
    </w:p>
    <w:p w14:paraId="00595E27" w14:textId="77777777" w:rsidR="005700E6" w:rsidRDefault="005700E6" w:rsidP="005700E6">
      <w:pPr>
        <w:ind w:left="567"/>
        <w:jc w:val="both"/>
        <w:rPr>
          <w:rFonts w:ascii="Arial" w:hAnsi="Arial" w:cs="Arial"/>
          <w:i/>
          <w:iCs/>
          <w:color w:val="FF0000"/>
          <w:sz w:val="20"/>
          <w:szCs w:val="20"/>
          <w:lang w:val="en-US"/>
        </w:rPr>
      </w:pPr>
      <w:r w:rsidRPr="005700E6">
        <w:rPr>
          <w:rFonts w:ascii="Arial" w:hAnsi="Arial" w:cs="Arial"/>
          <w:i/>
          <w:iCs/>
          <w:color w:val="FF0000"/>
          <w:sz w:val="20"/>
          <w:szCs w:val="20"/>
          <w:lang w:val="en-US"/>
        </w:rPr>
        <w:t>If the seller uses the capacities of the subcontractor(s) during the performance of the contract, he shall provide the identification data of all known subcontractors who are required to be registered in the register of public sector partners, to the extent of at least the business name or name, headquarters, place of business or usual residence of the subcontractor, business ID number, data on the person authorized to act for the subcontractor in the scope of the first name and surname, residence address, date of birth and share of performance from the contract (specification, percentage and financial scope), which he intends to provide to the subcontractors at his own risk and responsibility. These required data in the form of a document will be an integral part of this contract as Annex no. 2. If the successful applicant does not intend to subcontract parts of the performance of the subject of the contract, he shall state this fact in Annex no. 2 of the contract.</w:t>
      </w:r>
    </w:p>
    <w:p w14:paraId="75229F66" w14:textId="77777777" w:rsidR="005700E6" w:rsidRDefault="003D1612" w:rsidP="005700E6">
      <w:pPr>
        <w:numPr>
          <w:ilvl w:val="1"/>
          <w:numId w:val="5"/>
        </w:numPr>
        <w:tabs>
          <w:tab w:val="clear" w:pos="360"/>
          <w:tab w:val="num" w:pos="567"/>
        </w:tabs>
        <w:ind w:left="567" w:hanging="567"/>
        <w:jc w:val="both"/>
        <w:rPr>
          <w:rFonts w:ascii="Arial" w:hAnsi="Arial" w:cs="Arial"/>
          <w:sz w:val="20"/>
          <w:szCs w:val="20"/>
        </w:rPr>
      </w:pPr>
      <w:r w:rsidRPr="00ED7656">
        <w:rPr>
          <w:rFonts w:ascii="Arial" w:hAnsi="Arial" w:cs="Arial"/>
          <w:sz w:val="20"/>
          <w:szCs w:val="20"/>
        </w:rPr>
        <w:t xml:space="preserve">K zmene subdodávateľa môže dôjsť len po odsúhlasení zmeny </w:t>
      </w:r>
      <w:r w:rsidR="009F3325" w:rsidRPr="00ED7656">
        <w:rPr>
          <w:rFonts w:ascii="Arial" w:hAnsi="Arial" w:cs="Arial"/>
          <w:sz w:val="20"/>
          <w:szCs w:val="20"/>
        </w:rPr>
        <w:t>kupujúcim</w:t>
      </w:r>
      <w:r w:rsidRPr="00ED7656">
        <w:rPr>
          <w:rFonts w:ascii="Arial" w:hAnsi="Arial" w:cs="Arial"/>
          <w:sz w:val="20"/>
          <w:szCs w:val="20"/>
        </w:rPr>
        <w:t xml:space="preserve">. </w:t>
      </w:r>
      <w:r w:rsidR="009F3325" w:rsidRPr="00ED7656">
        <w:rPr>
          <w:rFonts w:ascii="Arial" w:hAnsi="Arial" w:cs="Arial"/>
          <w:sz w:val="20"/>
          <w:szCs w:val="20"/>
        </w:rPr>
        <w:t>Predávajúci</w:t>
      </w:r>
      <w:r w:rsidRPr="00ED7656">
        <w:rPr>
          <w:rFonts w:ascii="Arial" w:hAnsi="Arial" w:cs="Arial"/>
          <w:sz w:val="20"/>
          <w:szCs w:val="20"/>
        </w:rPr>
        <w:t xml:space="preserve"> je povinný najneskôr </w:t>
      </w:r>
      <w:r w:rsidR="00F62EBA" w:rsidRPr="00ED7656">
        <w:rPr>
          <w:rFonts w:ascii="Arial" w:hAnsi="Arial" w:cs="Arial"/>
          <w:sz w:val="20"/>
          <w:szCs w:val="20"/>
        </w:rPr>
        <w:t xml:space="preserve">tri pracovné </w:t>
      </w:r>
      <w:r w:rsidRPr="00ED7656">
        <w:rPr>
          <w:rFonts w:ascii="Arial" w:hAnsi="Arial" w:cs="Arial"/>
          <w:sz w:val="20"/>
          <w:szCs w:val="20"/>
        </w:rPr>
        <w:t>dn</w:t>
      </w:r>
      <w:r w:rsidR="00F62EBA" w:rsidRPr="00ED7656">
        <w:rPr>
          <w:rFonts w:ascii="Arial" w:hAnsi="Arial" w:cs="Arial"/>
          <w:sz w:val="20"/>
          <w:szCs w:val="20"/>
        </w:rPr>
        <w:t>i</w:t>
      </w:r>
      <w:r w:rsidRPr="00ED7656">
        <w:rPr>
          <w:rFonts w:ascii="Arial" w:hAnsi="Arial" w:cs="Arial"/>
          <w:sz w:val="20"/>
          <w:szCs w:val="20"/>
        </w:rPr>
        <w:t xml:space="preserve"> pred dňom, ktorý predchádza dňu, v ktorom nastane zmena subdodávateľa, písomne oznámiť </w:t>
      </w:r>
      <w:r w:rsidR="009F3325" w:rsidRPr="00ED7656">
        <w:rPr>
          <w:rFonts w:ascii="Arial" w:hAnsi="Arial" w:cs="Arial"/>
          <w:sz w:val="20"/>
          <w:szCs w:val="20"/>
        </w:rPr>
        <w:t>kupujúcemu</w:t>
      </w:r>
      <w:r w:rsidRPr="00ED7656">
        <w:rPr>
          <w:rFonts w:ascii="Arial" w:hAnsi="Arial" w:cs="Arial"/>
          <w:sz w:val="20"/>
          <w:szCs w:val="20"/>
        </w:rPr>
        <w:t xml:space="preserve"> zámer zmeny subdodávateľa s uvedením identifikačných údajov podľa bodu 9.</w:t>
      </w:r>
      <w:r w:rsidR="00ED7656" w:rsidRPr="00ED7656">
        <w:rPr>
          <w:rFonts w:ascii="Arial" w:hAnsi="Arial" w:cs="Arial"/>
          <w:sz w:val="20"/>
          <w:szCs w:val="20"/>
        </w:rPr>
        <w:t>6</w:t>
      </w:r>
      <w:r w:rsidRPr="00ED7656">
        <w:rPr>
          <w:rFonts w:ascii="Arial" w:hAnsi="Arial" w:cs="Arial"/>
          <w:sz w:val="20"/>
          <w:szCs w:val="20"/>
        </w:rPr>
        <w:t xml:space="preserve"> tohto článku. Schválený bude každý subdodávateľ, ktorý bude riadne identifikovaný v zmysle bodu 9.1, bude ním predložené vyhlásenie o detailnom oboznámení sa s predmetom zákazky a podmienkami jeho plnenia, s ktorými bude bezvýhradne súhlasiť a bude zapísaný v registri partnerov verejného sektora, ak mu táto povinnosť vyplýva zo zák. č. 315/2016 </w:t>
      </w:r>
      <w:proofErr w:type="spellStart"/>
      <w:r w:rsidRPr="00ED7656">
        <w:rPr>
          <w:rFonts w:ascii="Arial" w:hAnsi="Arial" w:cs="Arial"/>
          <w:sz w:val="20"/>
          <w:szCs w:val="20"/>
        </w:rPr>
        <w:t>Z.z</w:t>
      </w:r>
      <w:proofErr w:type="spellEnd"/>
      <w:r w:rsidRPr="00ED7656">
        <w:rPr>
          <w:rFonts w:ascii="Arial" w:hAnsi="Arial" w:cs="Arial"/>
          <w:sz w:val="20"/>
          <w:szCs w:val="20"/>
        </w:rPr>
        <w:t>. o registri partnerov verejného sektora a o zmene a doplnení niektorých zákonov v platnom znení (ďalej len “zákon č. 315/2016”).</w:t>
      </w:r>
    </w:p>
    <w:p w14:paraId="0F479DF1" w14:textId="77777777" w:rsidR="005700E6" w:rsidRPr="00705C49" w:rsidRDefault="005700E6" w:rsidP="005700E6">
      <w:pPr>
        <w:ind w:left="567"/>
        <w:jc w:val="both"/>
        <w:rPr>
          <w:rFonts w:ascii="Arial" w:hAnsi="Arial" w:cs="Arial"/>
          <w:i/>
          <w:iCs/>
          <w:color w:val="FF0000"/>
          <w:sz w:val="20"/>
          <w:szCs w:val="20"/>
          <w:lang w:val="en-US"/>
        </w:rPr>
      </w:pPr>
      <w:r w:rsidRPr="00705C49">
        <w:rPr>
          <w:rFonts w:ascii="Arial" w:hAnsi="Arial" w:cs="Arial"/>
          <w:i/>
          <w:iCs/>
          <w:color w:val="FF0000"/>
          <w:sz w:val="20"/>
          <w:szCs w:val="20"/>
          <w:lang w:val="en-US"/>
        </w:rPr>
        <w:t xml:space="preserve">The subcontractor can be changed only after the buyer approves the change. The seller is obliged to notify the buyer in writing of the intention to change the subcontractor, specifying the identification data according to point 9.6 of this article, no later than three working days before the day preceding the day on which the change of subcontractor occurs. Each subcontractor who is properly identified in accordance with point 9.1 will be approved, he will submit a statement of detailed familiarization with the subject of the contract and the terms of its performance, to which he will unconditionally agree, and he will be entered in the register of public sector partners, if this obligation arises from Act no. 315/2016 of </w:t>
      </w:r>
      <w:proofErr w:type="spellStart"/>
      <w:r w:rsidRPr="00705C49">
        <w:rPr>
          <w:rFonts w:ascii="Arial" w:hAnsi="Arial" w:cs="Arial"/>
          <w:i/>
          <w:iCs/>
          <w:color w:val="FF0000"/>
          <w:sz w:val="20"/>
          <w:szCs w:val="20"/>
          <w:lang w:val="en-US"/>
        </w:rPr>
        <w:t>th</w:t>
      </w:r>
      <w:proofErr w:type="spellEnd"/>
      <w:r w:rsidRPr="00705C49">
        <w:rPr>
          <w:rFonts w:ascii="Arial" w:hAnsi="Arial" w:cs="Arial"/>
          <w:i/>
          <w:iCs/>
          <w:color w:val="FF0000"/>
          <w:sz w:val="20"/>
          <w:szCs w:val="20"/>
          <w:lang w:val="en-US"/>
        </w:rPr>
        <w:t xml:space="preserve"> Codex on the register of public sector partners and on the amendment of certain laws as amended (hereinafter referred to as "Act No. 315/2016").</w:t>
      </w:r>
    </w:p>
    <w:p w14:paraId="27A46D25" w14:textId="1C07F7D7" w:rsidR="005700E6" w:rsidRDefault="0016679B" w:rsidP="005700E6">
      <w:pPr>
        <w:numPr>
          <w:ilvl w:val="1"/>
          <w:numId w:val="5"/>
        </w:numPr>
        <w:tabs>
          <w:tab w:val="clear" w:pos="360"/>
          <w:tab w:val="num" w:pos="567"/>
        </w:tabs>
        <w:ind w:left="567" w:hanging="567"/>
        <w:jc w:val="both"/>
        <w:rPr>
          <w:rFonts w:ascii="Arial" w:hAnsi="Arial" w:cs="Arial"/>
          <w:sz w:val="20"/>
          <w:szCs w:val="20"/>
        </w:rPr>
      </w:pPr>
      <w:r w:rsidRPr="005700E6">
        <w:rPr>
          <w:rFonts w:ascii="Arial" w:hAnsi="Arial" w:cs="Arial"/>
          <w:sz w:val="20"/>
          <w:szCs w:val="20"/>
        </w:rPr>
        <w:t xml:space="preserve">Zmluva je  vyhotovená v štyroch vyhotoveniach, z ktorých </w:t>
      </w:r>
      <w:r w:rsidR="00FA7A84" w:rsidRPr="005700E6">
        <w:rPr>
          <w:rFonts w:ascii="Arial" w:hAnsi="Arial" w:cs="Arial"/>
          <w:sz w:val="20"/>
          <w:szCs w:val="20"/>
        </w:rPr>
        <w:t xml:space="preserve">predávajúci </w:t>
      </w:r>
      <w:proofErr w:type="spellStart"/>
      <w:r w:rsidR="00FA7A84" w:rsidRPr="005700E6">
        <w:rPr>
          <w:rFonts w:ascii="Arial" w:hAnsi="Arial" w:cs="Arial"/>
          <w:sz w:val="20"/>
          <w:szCs w:val="20"/>
        </w:rPr>
        <w:t>obdrží</w:t>
      </w:r>
      <w:proofErr w:type="spellEnd"/>
      <w:r w:rsidR="00FA7A84" w:rsidRPr="005700E6">
        <w:rPr>
          <w:rFonts w:ascii="Arial" w:hAnsi="Arial" w:cs="Arial"/>
          <w:sz w:val="20"/>
          <w:szCs w:val="20"/>
        </w:rPr>
        <w:t xml:space="preserve"> jedno vyhotovenie a kupujúci tri vyhotovenia.</w:t>
      </w:r>
    </w:p>
    <w:p w14:paraId="78BBBA49" w14:textId="060BA085" w:rsidR="00705C49" w:rsidRPr="00705C49" w:rsidRDefault="00705C49" w:rsidP="00705C49">
      <w:pPr>
        <w:ind w:left="567"/>
        <w:jc w:val="both"/>
        <w:rPr>
          <w:rFonts w:ascii="Arial" w:hAnsi="Arial" w:cs="Arial"/>
          <w:i/>
          <w:iCs/>
          <w:color w:val="FF0000"/>
          <w:sz w:val="20"/>
          <w:szCs w:val="20"/>
          <w:lang w:val="en-US"/>
        </w:rPr>
      </w:pPr>
      <w:r w:rsidRPr="00705C49">
        <w:rPr>
          <w:rFonts w:ascii="Arial" w:hAnsi="Arial" w:cs="Arial"/>
          <w:i/>
          <w:iCs/>
          <w:color w:val="FF0000"/>
          <w:sz w:val="20"/>
          <w:szCs w:val="20"/>
          <w:lang w:val="en-US"/>
        </w:rPr>
        <w:t>The contract is drawn up in four copies, of which the seller receives one copy and the buyer three   copies.</w:t>
      </w:r>
    </w:p>
    <w:p w14:paraId="4D454B2D" w14:textId="59E2F60E" w:rsidR="005700E6" w:rsidRDefault="0016679B" w:rsidP="005700E6">
      <w:pPr>
        <w:numPr>
          <w:ilvl w:val="1"/>
          <w:numId w:val="5"/>
        </w:numPr>
        <w:tabs>
          <w:tab w:val="clear" w:pos="360"/>
          <w:tab w:val="num" w:pos="567"/>
        </w:tabs>
        <w:ind w:left="567" w:hanging="567"/>
        <w:jc w:val="both"/>
        <w:rPr>
          <w:rFonts w:ascii="Arial" w:hAnsi="Arial" w:cs="Arial"/>
          <w:sz w:val="20"/>
          <w:szCs w:val="20"/>
        </w:rPr>
      </w:pPr>
      <w:r w:rsidRPr="0058224F">
        <w:rPr>
          <w:rFonts w:ascii="Arial" w:hAnsi="Arial" w:cs="Arial"/>
          <w:sz w:val="20"/>
          <w:szCs w:val="20"/>
        </w:rPr>
        <w:t>Zmluvné strany budú povinné oznámiť si zmeny identifikačných údajov do 10 dní od dátumu ich realizácie.</w:t>
      </w:r>
    </w:p>
    <w:p w14:paraId="73066F7E" w14:textId="0986C9EC" w:rsidR="005700E6" w:rsidRPr="005700E6" w:rsidRDefault="005700E6" w:rsidP="005700E6">
      <w:pPr>
        <w:ind w:left="567"/>
        <w:jc w:val="both"/>
        <w:rPr>
          <w:rFonts w:ascii="Arial" w:hAnsi="Arial" w:cs="Arial"/>
          <w:i/>
          <w:iCs/>
          <w:color w:val="FF0000"/>
          <w:sz w:val="20"/>
          <w:szCs w:val="20"/>
          <w:lang w:val="en-US"/>
        </w:rPr>
      </w:pPr>
      <w:r w:rsidRPr="005700E6">
        <w:rPr>
          <w:rFonts w:ascii="Arial" w:hAnsi="Arial" w:cs="Arial"/>
          <w:i/>
          <w:iCs/>
          <w:color w:val="FF0000"/>
          <w:sz w:val="20"/>
          <w:szCs w:val="20"/>
          <w:lang w:val="en-US"/>
        </w:rPr>
        <w:t xml:space="preserve">The contracting parties will be obliged to notify each other of changes in identification data within </w:t>
      </w:r>
      <w:proofErr w:type="gramStart"/>
      <w:r w:rsidRPr="005700E6">
        <w:rPr>
          <w:rFonts w:ascii="Arial" w:hAnsi="Arial" w:cs="Arial"/>
          <w:i/>
          <w:iCs/>
          <w:color w:val="FF0000"/>
          <w:sz w:val="20"/>
          <w:szCs w:val="20"/>
          <w:lang w:val="en-US"/>
        </w:rPr>
        <w:t>10  days</w:t>
      </w:r>
      <w:proofErr w:type="gramEnd"/>
      <w:r w:rsidRPr="005700E6">
        <w:rPr>
          <w:rFonts w:ascii="Arial" w:hAnsi="Arial" w:cs="Arial"/>
          <w:i/>
          <w:iCs/>
          <w:color w:val="FF0000"/>
          <w:sz w:val="20"/>
          <w:szCs w:val="20"/>
          <w:lang w:val="en-US"/>
        </w:rPr>
        <w:t xml:space="preserve"> from the date of their implementation.</w:t>
      </w:r>
    </w:p>
    <w:p w14:paraId="08F5BF10" w14:textId="137A9995" w:rsidR="005700E6" w:rsidRDefault="0016679B" w:rsidP="005700E6">
      <w:pPr>
        <w:numPr>
          <w:ilvl w:val="1"/>
          <w:numId w:val="5"/>
        </w:numPr>
        <w:tabs>
          <w:tab w:val="clear" w:pos="360"/>
          <w:tab w:val="num" w:pos="567"/>
        </w:tabs>
        <w:ind w:left="567" w:hanging="567"/>
        <w:jc w:val="both"/>
        <w:rPr>
          <w:rFonts w:ascii="Arial" w:hAnsi="Arial" w:cs="Arial"/>
          <w:sz w:val="20"/>
          <w:szCs w:val="20"/>
        </w:rPr>
      </w:pPr>
      <w:r w:rsidRPr="0058224F">
        <w:rPr>
          <w:rFonts w:ascii="Arial" w:hAnsi="Arial" w:cs="Arial"/>
          <w:sz w:val="20"/>
          <w:szCs w:val="20"/>
        </w:rPr>
        <w:t>Zmeny a dodatky k tejto zmluve musia mať písomnú formu a musia byť podpísané oboma zmluvnými stranami.</w:t>
      </w:r>
    </w:p>
    <w:p w14:paraId="6162B3AE" w14:textId="22941026" w:rsidR="005700E6" w:rsidRPr="005700E6" w:rsidRDefault="005700E6" w:rsidP="005700E6">
      <w:pPr>
        <w:ind w:left="567"/>
        <w:jc w:val="both"/>
        <w:rPr>
          <w:rFonts w:ascii="Arial" w:hAnsi="Arial" w:cs="Arial"/>
          <w:i/>
          <w:iCs/>
          <w:color w:val="FF0000"/>
          <w:sz w:val="20"/>
          <w:szCs w:val="20"/>
          <w:lang w:val="en-US"/>
        </w:rPr>
      </w:pPr>
      <w:r w:rsidRPr="005700E6">
        <w:rPr>
          <w:rFonts w:ascii="Arial" w:hAnsi="Arial" w:cs="Arial"/>
          <w:i/>
          <w:iCs/>
          <w:color w:val="FF0000"/>
          <w:sz w:val="20"/>
          <w:szCs w:val="20"/>
          <w:lang w:val="en-US"/>
        </w:rPr>
        <w:t>Changes and additions to this contract must be in a written form and signed by both contracting parties.</w:t>
      </w:r>
    </w:p>
    <w:p w14:paraId="355DFC41" w14:textId="3340D31F" w:rsidR="005700E6" w:rsidRDefault="0016679B" w:rsidP="005700E6">
      <w:pPr>
        <w:numPr>
          <w:ilvl w:val="1"/>
          <w:numId w:val="5"/>
        </w:numPr>
        <w:tabs>
          <w:tab w:val="clear" w:pos="360"/>
          <w:tab w:val="num" w:pos="567"/>
        </w:tabs>
        <w:ind w:left="567" w:hanging="567"/>
        <w:jc w:val="both"/>
        <w:rPr>
          <w:rFonts w:ascii="Arial" w:hAnsi="Arial" w:cs="Arial"/>
          <w:sz w:val="20"/>
          <w:szCs w:val="20"/>
        </w:rPr>
      </w:pPr>
      <w:r w:rsidRPr="0058224F">
        <w:rPr>
          <w:rFonts w:ascii="Arial" w:hAnsi="Arial" w:cs="Arial"/>
          <w:sz w:val="20"/>
          <w:szCs w:val="20"/>
        </w:rPr>
        <w:t>Vzťahy medzi oboma zmluvnými stranami, ktoré nie sú vymedzené touto zmluvou, sa riadia ustanoveniami Obchodného zákonníka a ďalších právnych predpisov SR.</w:t>
      </w:r>
    </w:p>
    <w:p w14:paraId="58F01DB5" w14:textId="476239C5" w:rsidR="005700E6" w:rsidRPr="005700E6" w:rsidRDefault="005700E6" w:rsidP="005700E6">
      <w:pPr>
        <w:ind w:left="567"/>
        <w:jc w:val="both"/>
        <w:rPr>
          <w:rFonts w:ascii="Arial" w:hAnsi="Arial" w:cs="Arial"/>
          <w:i/>
          <w:iCs/>
          <w:color w:val="FF0000"/>
          <w:sz w:val="20"/>
          <w:szCs w:val="20"/>
          <w:lang w:val="en-US"/>
        </w:rPr>
      </w:pPr>
      <w:r w:rsidRPr="005700E6">
        <w:rPr>
          <w:rFonts w:ascii="Arial" w:hAnsi="Arial" w:cs="Arial"/>
          <w:i/>
          <w:iCs/>
          <w:color w:val="FF0000"/>
          <w:sz w:val="20"/>
          <w:szCs w:val="20"/>
          <w:lang w:val="en-US"/>
        </w:rPr>
        <w:t>The relations between both contracting parties, which are not defined by this contract, are governed by the regulations of the Commercial Code and other legal regulations of the Slovak Republic.</w:t>
      </w:r>
    </w:p>
    <w:p w14:paraId="0919EA80" w14:textId="77777777" w:rsidR="005700E6" w:rsidRDefault="0016679B" w:rsidP="005700E6">
      <w:pPr>
        <w:numPr>
          <w:ilvl w:val="1"/>
          <w:numId w:val="5"/>
        </w:numPr>
        <w:tabs>
          <w:tab w:val="clear" w:pos="360"/>
          <w:tab w:val="num" w:pos="567"/>
        </w:tabs>
        <w:ind w:left="567" w:hanging="567"/>
        <w:jc w:val="both"/>
        <w:rPr>
          <w:rFonts w:ascii="Arial" w:hAnsi="Arial" w:cs="Arial"/>
          <w:sz w:val="20"/>
          <w:szCs w:val="20"/>
        </w:rPr>
      </w:pPr>
      <w:r w:rsidRPr="0058224F">
        <w:rPr>
          <w:rFonts w:ascii="Arial" w:hAnsi="Arial" w:cs="Arial"/>
          <w:sz w:val="20"/>
          <w:szCs w:val="20"/>
        </w:rPr>
        <w:t>Táto zmluva bola oboma zmluvnými stranami prečítaná a na znak súhlasu s jej obsahom podpísaná.</w:t>
      </w:r>
    </w:p>
    <w:p w14:paraId="39176F85" w14:textId="2D0E0AA3" w:rsidR="0016679B" w:rsidRPr="005700E6" w:rsidRDefault="005700E6" w:rsidP="005700E6">
      <w:pPr>
        <w:ind w:left="567"/>
        <w:jc w:val="both"/>
        <w:rPr>
          <w:rFonts w:ascii="Arial" w:hAnsi="Arial" w:cs="Arial"/>
          <w:i/>
          <w:iCs/>
          <w:color w:val="FF0000"/>
          <w:sz w:val="20"/>
          <w:szCs w:val="20"/>
          <w:lang w:val="en-US"/>
        </w:rPr>
      </w:pPr>
      <w:r w:rsidRPr="005700E6">
        <w:rPr>
          <w:rFonts w:ascii="Arial" w:hAnsi="Arial" w:cs="Arial"/>
          <w:i/>
          <w:iCs/>
          <w:color w:val="FF0000"/>
          <w:sz w:val="20"/>
          <w:szCs w:val="20"/>
          <w:lang w:val="en-US"/>
        </w:rPr>
        <w:t>This contract has been read by both contracting parties and signed as a sign of agreement with its content.</w:t>
      </w:r>
      <w:r w:rsidR="0016679B" w:rsidRPr="005700E6">
        <w:rPr>
          <w:rFonts w:ascii="Arial" w:hAnsi="Arial" w:cs="Arial"/>
          <w:i/>
          <w:iCs/>
          <w:color w:val="FF0000"/>
          <w:sz w:val="20"/>
          <w:szCs w:val="20"/>
          <w:lang w:val="en-US"/>
        </w:rPr>
        <w:t xml:space="preserve"> </w:t>
      </w:r>
    </w:p>
    <w:p w14:paraId="531E22A6" w14:textId="77777777" w:rsidR="0016679B" w:rsidRPr="0058224F" w:rsidRDefault="0016679B" w:rsidP="0016679B">
      <w:pPr>
        <w:ind w:left="567"/>
        <w:jc w:val="both"/>
        <w:rPr>
          <w:rFonts w:ascii="Arial" w:hAnsi="Arial" w:cs="Arial"/>
          <w:sz w:val="20"/>
          <w:szCs w:val="20"/>
        </w:rPr>
      </w:pPr>
    </w:p>
    <w:p w14:paraId="46241245" w14:textId="042363CA" w:rsidR="0016679B" w:rsidRDefault="0016679B" w:rsidP="0016679B">
      <w:pPr>
        <w:pStyle w:val="Cislovanie2"/>
        <w:widowControl w:val="0"/>
        <w:numPr>
          <w:ilvl w:val="0"/>
          <w:numId w:val="0"/>
        </w:numPr>
        <w:shd w:val="clear" w:color="auto" w:fill="FFFFFF"/>
        <w:autoSpaceDE w:val="0"/>
        <w:autoSpaceDN w:val="0"/>
        <w:adjustRightInd w:val="0"/>
        <w:spacing w:after="0"/>
        <w:ind w:left="567" w:right="23"/>
        <w:rPr>
          <w:rFonts w:ascii="Arial" w:hAnsi="Arial" w:cs="Arial"/>
          <w:sz w:val="20"/>
          <w:szCs w:val="20"/>
        </w:rPr>
      </w:pPr>
      <w:r w:rsidRPr="0058224F">
        <w:rPr>
          <w:rFonts w:ascii="Arial" w:hAnsi="Arial" w:cs="Arial"/>
          <w:sz w:val="20"/>
          <w:szCs w:val="20"/>
        </w:rPr>
        <w:t>Neoddeliteľnou súčasťou Zmluvy sú prílohy:</w:t>
      </w:r>
    </w:p>
    <w:p w14:paraId="1890700D" w14:textId="77777777" w:rsidR="00705C49" w:rsidRPr="00705C49" w:rsidRDefault="00705C49" w:rsidP="00705C49">
      <w:pPr>
        <w:pStyle w:val="Cislovanie2"/>
        <w:widowControl w:val="0"/>
        <w:numPr>
          <w:ilvl w:val="0"/>
          <w:numId w:val="0"/>
        </w:numPr>
        <w:shd w:val="clear" w:color="auto" w:fill="FFFFFF"/>
        <w:autoSpaceDE w:val="0"/>
        <w:autoSpaceDN w:val="0"/>
        <w:adjustRightInd w:val="0"/>
        <w:spacing w:after="0"/>
        <w:ind w:left="567" w:right="23"/>
        <w:rPr>
          <w:rFonts w:ascii="Arial" w:hAnsi="Arial" w:cs="Arial"/>
          <w:i/>
          <w:iCs/>
          <w:color w:val="FF0000"/>
          <w:sz w:val="20"/>
          <w:szCs w:val="20"/>
          <w:lang w:val="en-US"/>
        </w:rPr>
      </w:pPr>
      <w:r w:rsidRPr="00705C49">
        <w:rPr>
          <w:rFonts w:ascii="Arial" w:hAnsi="Arial" w:cs="Arial"/>
          <w:i/>
          <w:iCs/>
          <w:color w:val="FF0000"/>
          <w:sz w:val="20"/>
          <w:szCs w:val="20"/>
          <w:lang w:val="en-US"/>
        </w:rPr>
        <w:t>Annexes are an integral part of the Contract:</w:t>
      </w:r>
    </w:p>
    <w:p w14:paraId="61382320" w14:textId="77777777" w:rsidR="004C1838" w:rsidRPr="0058224F" w:rsidRDefault="004C1838" w:rsidP="001D7C2F">
      <w:pPr>
        <w:pStyle w:val="Cislovanie2"/>
        <w:widowControl w:val="0"/>
        <w:numPr>
          <w:ilvl w:val="0"/>
          <w:numId w:val="0"/>
        </w:numPr>
        <w:shd w:val="clear" w:color="auto" w:fill="FFFFFF"/>
        <w:autoSpaceDE w:val="0"/>
        <w:autoSpaceDN w:val="0"/>
        <w:adjustRightInd w:val="0"/>
        <w:spacing w:after="0"/>
        <w:ind w:right="23"/>
        <w:rPr>
          <w:rFonts w:ascii="Arial" w:hAnsi="Arial" w:cs="Arial"/>
          <w:sz w:val="20"/>
          <w:szCs w:val="20"/>
        </w:rPr>
      </w:pPr>
    </w:p>
    <w:p w14:paraId="70DDC458" w14:textId="36FF85BB" w:rsidR="0016679B" w:rsidRDefault="0016679B" w:rsidP="00A71D62">
      <w:pPr>
        <w:ind w:left="567"/>
        <w:jc w:val="both"/>
        <w:rPr>
          <w:rFonts w:ascii="Arial" w:hAnsi="Arial" w:cs="Arial"/>
          <w:sz w:val="20"/>
          <w:szCs w:val="20"/>
        </w:rPr>
      </w:pPr>
      <w:r w:rsidRPr="0058224F">
        <w:rPr>
          <w:rFonts w:ascii="Arial" w:hAnsi="Arial" w:cs="Arial"/>
          <w:sz w:val="20"/>
          <w:szCs w:val="20"/>
        </w:rPr>
        <w:t>Príloha č.</w:t>
      </w:r>
      <w:r w:rsidR="00AC2F3C" w:rsidRPr="0058224F">
        <w:rPr>
          <w:rFonts w:ascii="Arial" w:hAnsi="Arial" w:cs="Arial"/>
          <w:sz w:val="20"/>
          <w:szCs w:val="20"/>
        </w:rPr>
        <w:t xml:space="preserve"> </w:t>
      </w:r>
      <w:r w:rsidRPr="0058224F">
        <w:rPr>
          <w:rFonts w:ascii="Arial" w:hAnsi="Arial" w:cs="Arial"/>
          <w:sz w:val="20"/>
          <w:szCs w:val="20"/>
        </w:rPr>
        <w:t>1: Špecifikácia predmetu zmluvy</w:t>
      </w:r>
      <w:r w:rsidR="004955EE" w:rsidRPr="0058224F">
        <w:rPr>
          <w:rFonts w:ascii="Arial" w:hAnsi="Arial" w:cs="Arial"/>
          <w:sz w:val="20"/>
          <w:szCs w:val="20"/>
        </w:rPr>
        <w:t>/</w:t>
      </w:r>
      <w:r w:rsidR="004955EE" w:rsidRPr="0058224F">
        <w:rPr>
          <w:rFonts w:ascii="Arial" w:hAnsi="Arial" w:cs="Arial"/>
        </w:rPr>
        <w:t xml:space="preserve"> </w:t>
      </w:r>
      <w:r w:rsidR="004955EE" w:rsidRPr="0058224F">
        <w:rPr>
          <w:rFonts w:ascii="Arial" w:hAnsi="Arial" w:cs="Arial"/>
          <w:sz w:val="20"/>
          <w:szCs w:val="20"/>
        </w:rPr>
        <w:t>Návrh na plnenie kritéria</w:t>
      </w:r>
    </w:p>
    <w:p w14:paraId="03BA35B9" w14:textId="20B8F956" w:rsidR="00705C49" w:rsidRPr="00705C49" w:rsidRDefault="00705C49" w:rsidP="00705C49">
      <w:pPr>
        <w:ind w:left="567"/>
        <w:jc w:val="both"/>
        <w:rPr>
          <w:rFonts w:ascii="Arial" w:hAnsi="Arial" w:cs="Arial"/>
          <w:i/>
          <w:iCs/>
          <w:color w:val="FF0000"/>
          <w:sz w:val="20"/>
          <w:szCs w:val="20"/>
          <w:lang w:val="en-US"/>
        </w:rPr>
      </w:pPr>
      <w:r w:rsidRPr="00705C49">
        <w:rPr>
          <w:rFonts w:ascii="Arial" w:hAnsi="Arial" w:cs="Arial"/>
          <w:i/>
          <w:iCs/>
          <w:color w:val="FF0000"/>
          <w:sz w:val="20"/>
          <w:szCs w:val="20"/>
          <w:lang w:val="en-US"/>
        </w:rPr>
        <w:t>Annex no. 1: Specification of the Subject of the contract/ Proposal for fulfilling the criterion</w:t>
      </w:r>
    </w:p>
    <w:p w14:paraId="68A9B340" w14:textId="4C9F4BC7" w:rsidR="0016679B" w:rsidRDefault="0016679B" w:rsidP="004955EE">
      <w:pPr>
        <w:ind w:left="567"/>
        <w:jc w:val="both"/>
        <w:rPr>
          <w:rFonts w:ascii="Arial" w:hAnsi="Arial" w:cs="Arial"/>
          <w:sz w:val="20"/>
          <w:szCs w:val="20"/>
        </w:rPr>
      </w:pPr>
      <w:r w:rsidRPr="0058224F">
        <w:rPr>
          <w:rFonts w:ascii="Arial" w:hAnsi="Arial" w:cs="Arial"/>
          <w:sz w:val="20"/>
          <w:szCs w:val="20"/>
        </w:rPr>
        <w:t>Príloha č.</w:t>
      </w:r>
      <w:r w:rsidR="00AC2F3C" w:rsidRPr="0058224F">
        <w:rPr>
          <w:rFonts w:ascii="Arial" w:hAnsi="Arial" w:cs="Arial"/>
          <w:sz w:val="20"/>
          <w:szCs w:val="20"/>
        </w:rPr>
        <w:t xml:space="preserve"> </w:t>
      </w:r>
      <w:r w:rsidRPr="0058224F">
        <w:rPr>
          <w:rFonts w:ascii="Arial" w:hAnsi="Arial" w:cs="Arial"/>
          <w:sz w:val="20"/>
          <w:szCs w:val="20"/>
        </w:rPr>
        <w:t>2: Zoznam subdodávateľov</w:t>
      </w:r>
    </w:p>
    <w:p w14:paraId="05C51D76" w14:textId="77777777" w:rsidR="00705C49" w:rsidRPr="00705C49" w:rsidRDefault="00705C49" w:rsidP="00705C49">
      <w:pPr>
        <w:ind w:left="567"/>
        <w:jc w:val="both"/>
        <w:rPr>
          <w:rFonts w:ascii="Arial" w:hAnsi="Arial" w:cs="Arial"/>
          <w:i/>
          <w:iCs/>
          <w:color w:val="FF0000"/>
          <w:sz w:val="20"/>
          <w:szCs w:val="20"/>
          <w:lang w:val="en-US"/>
        </w:rPr>
      </w:pPr>
      <w:r w:rsidRPr="00705C49">
        <w:rPr>
          <w:rFonts w:ascii="Arial" w:hAnsi="Arial" w:cs="Arial"/>
          <w:i/>
          <w:iCs/>
          <w:color w:val="FF0000"/>
          <w:sz w:val="20"/>
          <w:szCs w:val="20"/>
          <w:lang w:val="en-US"/>
        </w:rPr>
        <w:t>Annex no. 2: List of subcontractors</w:t>
      </w:r>
    </w:p>
    <w:p w14:paraId="162ADF4C" w14:textId="77777777" w:rsidR="00705C49" w:rsidRPr="0058224F" w:rsidRDefault="00705C49" w:rsidP="004955EE">
      <w:pPr>
        <w:ind w:left="567"/>
        <w:jc w:val="both"/>
        <w:rPr>
          <w:rFonts w:ascii="Arial" w:hAnsi="Arial" w:cs="Arial"/>
          <w:sz w:val="20"/>
          <w:szCs w:val="20"/>
        </w:rPr>
      </w:pPr>
    </w:p>
    <w:p w14:paraId="514E9BAE" w14:textId="77777777" w:rsidR="0016679B" w:rsidRPr="0058224F" w:rsidRDefault="0016679B" w:rsidP="0016679B">
      <w:pPr>
        <w:ind w:left="567"/>
        <w:jc w:val="both"/>
        <w:rPr>
          <w:rFonts w:ascii="Arial" w:hAnsi="Arial" w:cs="Arial"/>
          <w:sz w:val="20"/>
          <w:szCs w:val="20"/>
        </w:rPr>
      </w:pPr>
    </w:p>
    <w:p w14:paraId="4FB73E99" w14:textId="0051BCF6" w:rsidR="0016679B" w:rsidRPr="0058224F" w:rsidRDefault="0016679B" w:rsidP="0016679B">
      <w:pPr>
        <w:ind w:left="567"/>
        <w:jc w:val="both"/>
        <w:rPr>
          <w:rFonts w:ascii="Arial" w:hAnsi="Arial" w:cs="Arial"/>
          <w:sz w:val="20"/>
          <w:szCs w:val="20"/>
        </w:rPr>
      </w:pPr>
      <w:r w:rsidRPr="0058224F">
        <w:rPr>
          <w:rFonts w:ascii="Arial" w:hAnsi="Arial" w:cs="Arial"/>
          <w:sz w:val="20"/>
          <w:szCs w:val="20"/>
        </w:rPr>
        <w:t>Predávajúci</w:t>
      </w:r>
      <w:r w:rsidR="000878CB">
        <w:rPr>
          <w:rFonts w:ascii="Arial" w:hAnsi="Arial" w:cs="Arial"/>
          <w:sz w:val="20"/>
          <w:szCs w:val="20"/>
        </w:rPr>
        <w:t xml:space="preserve"> / </w:t>
      </w:r>
      <w:proofErr w:type="spellStart"/>
      <w:r w:rsidR="000878CB">
        <w:rPr>
          <w:rFonts w:ascii="Arial" w:hAnsi="Arial" w:cs="Arial"/>
          <w:sz w:val="20"/>
          <w:szCs w:val="20"/>
        </w:rPr>
        <w:t>Seller</w:t>
      </w:r>
      <w:proofErr w:type="spellEnd"/>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r>
      <w:r w:rsidRPr="0058224F">
        <w:rPr>
          <w:rFonts w:ascii="Arial" w:hAnsi="Arial" w:cs="Arial"/>
          <w:sz w:val="20"/>
          <w:szCs w:val="20"/>
        </w:rPr>
        <w:tab/>
        <w:t>Kupujúci</w:t>
      </w:r>
      <w:r w:rsidR="000878CB">
        <w:rPr>
          <w:rFonts w:ascii="Arial" w:hAnsi="Arial" w:cs="Arial"/>
          <w:sz w:val="20"/>
          <w:szCs w:val="20"/>
        </w:rPr>
        <w:t xml:space="preserve"> / </w:t>
      </w:r>
      <w:proofErr w:type="spellStart"/>
      <w:r w:rsidR="000878CB">
        <w:rPr>
          <w:rFonts w:ascii="Arial" w:hAnsi="Arial" w:cs="Arial"/>
          <w:sz w:val="20"/>
          <w:szCs w:val="20"/>
        </w:rPr>
        <w:t>Buyer</w:t>
      </w:r>
      <w:proofErr w:type="spellEnd"/>
    </w:p>
    <w:p w14:paraId="43E94BFF" w14:textId="77777777" w:rsidR="0016679B" w:rsidRPr="0058224F" w:rsidRDefault="0016679B" w:rsidP="0016679B">
      <w:pPr>
        <w:ind w:left="567"/>
        <w:jc w:val="both"/>
        <w:rPr>
          <w:rFonts w:ascii="Arial" w:hAnsi="Arial" w:cs="Arial"/>
          <w:sz w:val="20"/>
          <w:szCs w:val="20"/>
        </w:rPr>
      </w:pPr>
    </w:p>
    <w:p w14:paraId="68155C5C" w14:textId="77777777" w:rsidR="0016679B" w:rsidRPr="0058224F" w:rsidRDefault="0016679B" w:rsidP="0016679B">
      <w:pPr>
        <w:ind w:left="567"/>
        <w:jc w:val="both"/>
        <w:rPr>
          <w:rFonts w:ascii="Arial" w:hAnsi="Arial" w:cs="Arial"/>
          <w:sz w:val="20"/>
          <w:szCs w:val="20"/>
        </w:rPr>
      </w:pPr>
    </w:p>
    <w:p w14:paraId="168536C0" w14:textId="2D85C7E1" w:rsidR="0016679B" w:rsidRPr="0058224F" w:rsidRDefault="0016679B" w:rsidP="0016679B">
      <w:pPr>
        <w:ind w:left="567"/>
        <w:jc w:val="both"/>
        <w:rPr>
          <w:rFonts w:ascii="Arial" w:hAnsi="Arial" w:cs="Arial"/>
          <w:sz w:val="20"/>
          <w:szCs w:val="20"/>
        </w:rPr>
      </w:pPr>
      <w:r w:rsidRPr="0058224F">
        <w:rPr>
          <w:rFonts w:ascii="Arial" w:hAnsi="Arial" w:cs="Arial"/>
          <w:sz w:val="20"/>
          <w:szCs w:val="20"/>
        </w:rPr>
        <w:t>V</w:t>
      </w:r>
      <w:r w:rsidR="000878CB">
        <w:rPr>
          <w:rFonts w:ascii="Arial" w:hAnsi="Arial" w:cs="Arial"/>
          <w:sz w:val="20"/>
          <w:szCs w:val="20"/>
        </w:rPr>
        <w:t xml:space="preserve">/ </w:t>
      </w:r>
      <w:r w:rsidR="000878CB" w:rsidRPr="000878CB">
        <w:rPr>
          <w:rFonts w:ascii="Arial" w:hAnsi="Arial" w:cs="Arial"/>
          <w:i/>
          <w:iCs/>
          <w:color w:val="FF0000"/>
          <w:sz w:val="20"/>
          <w:szCs w:val="20"/>
          <w:lang w:val="en-US"/>
        </w:rPr>
        <w:t>In</w:t>
      </w:r>
      <w:r w:rsidR="000878CB" w:rsidRPr="000878CB">
        <w:rPr>
          <w:rFonts w:ascii="Arial" w:hAnsi="Arial" w:cs="Arial"/>
          <w:color w:val="FF0000"/>
          <w:sz w:val="20"/>
          <w:szCs w:val="20"/>
          <w:lang w:val="en-US"/>
        </w:rPr>
        <w:t> </w:t>
      </w:r>
      <w:r w:rsidRPr="0058224F">
        <w:rPr>
          <w:rFonts w:ascii="Arial" w:hAnsi="Arial" w:cs="Arial"/>
          <w:sz w:val="20"/>
          <w:szCs w:val="20"/>
        </w:rPr>
        <w:t>........................ dňa</w:t>
      </w:r>
      <w:r w:rsidR="000878CB">
        <w:rPr>
          <w:rFonts w:ascii="Arial" w:hAnsi="Arial" w:cs="Arial"/>
          <w:sz w:val="20"/>
          <w:szCs w:val="20"/>
        </w:rPr>
        <w:t xml:space="preserve">/ </w:t>
      </w:r>
      <w:r w:rsidR="000878CB" w:rsidRPr="000878CB">
        <w:rPr>
          <w:rFonts w:ascii="Arial" w:hAnsi="Arial" w:cs="Arial"/>
          <w:i/>
          <w:iCs/>
          <w:color w:val="FF0000"/>
          <w:sz w:val="20"/>
          <w:szCs w:val="20"/>
          <w:lang w:val="en-US"/>
        </w:rPr>
        <w:t>on</w:t>
      </w:r>
      <w:r w:rsidR="000878CB">
        <w:rPr>
          <w:rFonts w:ascii="Arial" w:hAnsi="Arial" w:cs="Arial"/>
          <w:sz w:val="20"/>
          <w:szCs w:val="20"/>
        </w:rPr>
        <w:t xml:space="preserve"> </w:t>
      </w:r>
      <w:r w:rsidR="000878CB" w:rsidRPr="0058224F">
        <w:rPr>
          <w:rFonts w:ascii="Arial" w:hAnsi="Arial" w:cs="Arial"/>
          <w:sz w:val="20"/>
          <w:szCs w:val="20"/>
        </w:rPr>
        <w:t xml:space="preserve"> </w:t>
      </w:r>
      <w:r w:rsidRPr="0058224F">
        <w:rPr>
          <w:rFonts w:ascii="Arial" w:hAnsi="Arial" w:cs="Arial"/>
          <w:sz w:val="20"/>
          <w:szCs w:val="20"/>
        </w:rPr>
        <w:t xml:space="preserve"> ........................</w:t>
      </w:r>
      <w:r w:rsidRPr="0058224F">
        <w:rPr>
          <w:rFonts w:ascii="Arial" w:hAnsi="Arial" w:cs="Arial"/>
          <w:sz w:val="20"/>
          <w:szCs w:val="20"/>
        </w:rPr>
        <w:tab/>
        <w:t>V</w:t>
      </w:r>
      <w:r w:rsidR="000878CB">
        <w:rPr>
          <w:rFonts w:ascii="Arial" w:hAnsi="Arial" w:cs="Arial"/>
          <w:sz w:val="20"/>
          <w:szCs w:val="20"/>
        </w:rPr>
        <w:t xml:space="preserve"> / </w:t>
      </w:r>
      <w:r w:rsidR="000878CB" w:rsidRPr="000878CB">
        <w:rPr>
          <w:rFonts w:ascii="Arial" w:hAnsi="Arial" w:cs="Arial"/>
          <w:i/>
          <w:iCs/>
          <w:color w:val="FF0000"/>
          <w:sz w:val="20"/>
          <w:szCs w:val="20"/>
          <w:lang w:val="en-US"/>
        </w:rPr>
        <w:t>In</w:t>
      </w:r>
      <w:r w:rsidR="00FA7A84" w:rsidRPr="000878CB">
        <w:rPr>
          <w:rFonts w:ascii="Arial" w:hAnsi="Arial" w:cs="Arial"/>
          <w:color w:val="FF0000"/>
          <w:sz w:val="20"/>
          <w:szCs w:val="20"/>
          <w:lang w:val="en-US"/>
        </w:rPr>
        <w:t> </w:t>
      </w:r>
      <w:r w:rsidR="00FA7A84">
        <w:rPr>
          <w:rFonts w:ascii="Arial" w:hAnsi="Arial" w:cs="Arial"/>
          <w:sz w:val="20"/>
          <w:szCs w:val="20"/>
        </w:rPr>
        <w:t>Oravskom Veselom</w:t>
      </w:r>
      <w:r w:rsidRPr="0058224F">
        <w:rPr>
          <w:rFonts w:ascii="Arial" w:hAnsi="Arial" w:cs="Arial"/>
          <w:sz w:val="20"/>
          <w:szCs w:val="20"/>
        </w:rPr>
        <w:t xml:space="preserve"> dňa</w:t>
      </w:r>
      <w:r w:rsidR="000878CB">
        <w:rPr>
          <w:rFonts w:ascii="Arial" w:hAnsi="Arial" w:cs="Arial"/>
          <w:sz w:val="20"/>
          <w:szCs w:val="20"/>
        </w:rPr>
        <w:t xml:space="preserve"> / </w:t>
      </w:r>
      <w:r w:rsidR="000878CB" w:rsidRPr="000878CB">
        <w:rPr>
          <w:rFonts w:ascii="Arial" w:hAnsi="Arial" w:cs="Arial"/>
          <w:i/>
          <w:iCs/>
          <w:color w:val="FF0000"/>
          <w:sz w:val="20"/>
          <w:szCs w:val="20"/>
          <w:lang w:val="en-US"/>
        </w:rPr>
        <w:t>on</w:t>
      </w:r>
      <w:r w:rsidR="000878CB">
        <w:rPr>
          <w:rFonts w:ascii="Arial" w:hAnsi="Arial" w:cs="Arial"/>
          <w:sz w:val="20"/>
          <w:szCs w:val="20"/>
        </w:rPr>
        <w:t xml:space="preserve"> </w:t>
      </w:r>
      <w:r w:rsidRPr="0058224F">
        <w:rPr>
          <w:rFonts w:ascii="Arial" w:hAnsi="Arial" w:cs="Arial"/>
          <w:sz w:val="20"/>
          <w:szCs w:val="20"/>
        </w:rPr>
        <w:t xml:space="preserve"> ........................</w:t>
      </w:r>
    </w:p>
    <w:p w14:paraId="5DC8A4AD" w14:textId="77777777" w:rsidR="004955EE" w:rsidRPr="0058224F" w:rsidRDefault="0016679B" w:rsidP="001D7C2F">
      <w:pPr>
        <w:jc w:val="both"/>
        <w:rPr>
          <w:rFonts w:ascii="Arial" w:hAnsi="Arial" w:cs="Arial"/>
          <w:sz w:val="20"/>
          <w:szCs w:val="20"/>
        </w:rPr>
      </w:pPr>
      <w:r w:rsidRPr="0058224F">
        <w:rPr>
          <w:rFonts w:ascii="Arial" w:hAnsi="Arial" w:cs="Arial"/>
          <w:sz w:val="20"/>
          <w:szCs w:val="20"/>
        </w:rPr>
        <w:lastRenderedPageBreak/>
        <w:tab/>
      </w:r>
    </w:p>
    <w:p w14:paraId="7355773D" w14:textId="77777777" w:rsidR="00610A7F" w:rsidRPr="0058224F" w:rsidRDefault="00610A7F" w:rsidP="000152EF">
      <w:pPr>
        <w:ind w:left="4956" w:firstLine="708"/>
        <w:jc w:val="both"/>
        <w:rPr>
          <w:rFonts w:ascii="Arial" w:hAnsi="Arial" w:cs="Arial"/>
          <w:sz w:val="20"/>
          <w:szCs w:val="20"/>
        </w:rPr>
      </w:pPr>
    </w:p>
    <w:p w14:paraId="72222F8F" w14:textId="77777777" w:rsidR="004955EE" w:rsidRPr="0058224F" w:rsidRDefault="004955EE" w:rsidP="0077722E">
      <w:pPr>
        <w:rPr>
          <w:rFonts w:ascii="Arial" w:hAnsi="Arial" w:cs="Arial"/>
          <w:sz w:val="20"/>
          <w:szCs w:val="20"/>
        </w:rPr>
      </w:pPr>
    </w:p>
    <w:p w14:paraId="031514F0" w14:textId="4944DEEB" w:rsidR="0016679B" w:rsidRPr="0058224F" w:rsidRDefault="0016679B" w:rsidP="0058224F">
      <w:pPr>
        <w:ind w:firstLine="708"/>
        <w:rPr>
          <w:rFonts w:ascii="Arial" w:hAnsi="Arial" w:cs="Arial"/>
          <w:sz w:val="20"/>
          <w:szCs w:val="20"/>
        </w:rPr>
      </w:pPr>
      <w:r w:rsidRPr="0058224F">
        <w:rPr>
          <w:rFonts w:ascii="Arial" w:hAnsi="Arial" w:cs="Arial"/>
          <w:sz w:val="20"/>
          <w:szCs w:val="20"/>
        </w:rPr>
        <w:t>..............................................</w:t>
      </w:r>
      <w:r w:rsidR="0058224F" w:rsidRPr="0058224F">
        <w:rPr>
          <w:rFonts w:ascii="Arial" w:hAnsi="Arial" w:cs="Arial"/>
          <w:sz w:val="20"/>
          <w:szCs w:val="20"/>
        </w:rPr>
        <w:tab/>
      </w:r>
      <w:r w:rsidR="0058224F" w:rsidRPr="0058224F">
        <w:rPr>
          <w:rFonts w:ascii="Arial" w:hAnsi="Arial" w:cs="Arial"/>
          <w:sz w:val="20"/>
          <w:szCs w:val="20"/>
        </w:rPr>
        <w:tab/>
      </w:r>
      <w:r w:rsidR="0058224F" w:rsidRPr="0058224F">
        <w:rPr>
          <w:rFonts w:ascii="Arial" w:hAnsi="Arial" w:cs="Arial"/>
          <w:sz w:val="20"/>
          <w:szCs w:val="20"/>
        </w:rPr>
        <w:tab/>
      </w:r>
      <w:r w:rsidR="0058224F" w:rsidRPr="0058224F">
        <w:rPr>
          <w:rFonts w:ascii="Arial" w:hAnsi="Arial" w:cs="Arial"/>
          <w:sz w:val="20"/>
          <w:szCs w:val="20"/>
        </w:rPr>
        <w:tab/>
        <w:t>..............................................</w:t>
      </w:r>
    </w:p>
    <w:p w14:paraId="5AD0E598" w14:textId="178591DB" w:rsidR="000152EF" w:rsidRPr="0058224F" w:rsidRDefault="00FA7A84" w:rsidP="00AC2F3C">
      <w:pPr>
        <w:ind w:left="4536"/>
        <w:jc w:val="center"/>
        <w:rPr>
          <w:rFonts w:ascii="Arial" w:hAnsi="Arial" w:cs="Arial"/>
          <w:sz w:val="20"/>
          <w:szCs w:val="20"/>
        </w:rPr>
      </w:pPr>
      <w:r>
        <w:rPr>
          <w:rFonts w:ascii="Arial" w:hAnsi="Arial" w:cs="Arial"/>
          <w:sz w:val="20"/>
          <w:szCs w:val="20"/>
        </w:rPr>
        <w:t xml:space="preserve">Lukáš </w:t>
      </w:r>
      <w:proofErr w:type="spellStart"/>
      <w:r>
        <w:rPr>
          <w:rFonts w:ascii="Arial" w:hAnsi="Arial" w:cs="Arial"/>
          <w:sz w:val="20"/>
          <w:szCs w:val="20"/>
        </w:rPr>
        <w:t>Chomát</w:t>
      </w:r>
      <w:proofErr w:type="spellEnd"/>
    </w:p>
    <w:p w14:paraId="1B04F115" w14:textId="332A8593" w:rsidR="0016679B" w:rsidRPr="0058224F" w:rsidRDefault="001D7C2F" w:rsidP="00FA7A84">
      <w:pPr>
        <w:ind w:left="4248"/>
        <w:jc w:val="center"/>
        <w:rPr>
          <w:rFonts w:ascii="Arial" w:hAnsi="Arial" w:cs="Arial"/>
          <w:sz w:val="20"/>
          <w:szCs w:val="20"/>
        </w:rPr>
      </w:pPr>
      <w:r>
        <w:rPr>
          <w:rFonts w:ascii="Arial" w:hAnsi="Arial" w:cs="Arial"/>
          <w:sz w:val="20"/>
          <w:szCs w:val="20"/>
        </w:rPr>
        <w:t>K</w:t>
      </w:r>
      <w:r w:rsidR="00FA7A84">
        <w:rPr>
          <w:rFonts w:ascii="Arial" w:hAnsi="Arial" w:cs="Arial"/>
          <w:sz w:val="20"/>
          <w:szCs w:val="20"/>
        </w:rPr>
        <w:t>onateľ</w:t>
      </w:r>
      <w:r>
        <w:rPr>
          <w:rFonts w:ascii="Arial" w:hAnsi="Arial" w:cs="Arial"/>
          <w:sz w:val="20"/>
          <w:szCs w:val="20"/>
        </w:rPr>
        <w:t xml:space="preserve"> / </w:t>
      </w:r>
      <w:r w:rsidRPr="001D7C2F">
        <w:rPr>
          <w:rFonts w:ascii="Arial" w:hAnsi="Arial" w:cs="Arial"/>
          <w:i/>
          <w:iCs/>
          <w:color w:val="FF0000"/>
          <w:sz w:val="20"/>
          <w:szCs w:val="20"/>
        </w:rPr>
        <w:t>CEO</w:t>
      </w:r>
    </w:p>
    <w:p w14:paraId="24823291" w14:textId="77777777" w:rsidR="00AC2F3C" w:rsidRPr="0058224F" w:rsidRDefault="00AC2F3C" w:rsidP="00AC2F3C">
      <w:pPr>
        <w:ind w:left="4536"/>
        <w:jc w:val="center"/>
        <w:rPr>
          <w:rFonts w:ascii="Arial" w:hAnsi="Arial" w:cs="Arial"/>
          <w:sz w:val="20"/>
          <w:szCs w:val="20"/>
        </w:rPr>
      </w:pPr>
    </w:p>
    <w:p w14:paraId="31DA989A" w14:textId="77777777" w:rsidR="00AC2F3C" w:rsidRPr="0058224F" w:rsidRDefault="00AC2F3C" w:rsidP="00AC2F3C">
      <w:pPr>
        <w:ind w:left="4536"/>
        <w:jc w:val="center"/>
        <w:rPr>
          <w:rFonts w:ascii="Arial" w:hAnsi="Arial" w:cs="Arial"/>
          <w:sz w:val="20"/>
          <w:szCs w:val="20"/>
        </w:rPr>
      </w:pPr>
    </w:p>
    <w:p w14:paraId="3A8A49D7" w14:textId="77777777" w:rsidR="00AC2F3C" w:rsidRPr="0058224F" w:rsidRDefault="00AC2F3C" w:rsidP="0058224F">
      <w:pPr>
        <w:rPr>
          <w:rFonts w:ascii="Arial" w:hAnsi="Arial" w:cs="Arial"/>
          <w:sz w:val="20"/>
          <w:szCs w:val="20"/>
        </w:rPr>
      </w:pPr>
    </w:p>
    <w:p w14:paraId="4E16676F" w14:textId="0B32D64E" w:rsidR="0016679B" w:rsidRDefault="0016679B" w:rsidP="0058224F">
      <w:pPr>
        <w:rPr>
          <w:rFonts w:ascii="Arial" w:hAnsi="Arial" w:cs="Arial"/>
          <w:sz w:val="20"/>
          <w:szCs w:val="20"/>
        </w:rPr>
      </w:pPr>
      <w:r w:rsidRPr="0058224F">
        <w:rPr>
          <w:rFonts w:ascii="Arial" w:hAnsi="Arial" w:cs="Arial"/>
          <w:sz w:val="20"/>
          <w:szCs w:val="20"/>
        </w:rPr>
        <w:t>Príloha č.</w:t>
      </w:r>
      <w:r w:rsidR="00AC7F0D" w:rsidRPr="0058224F">
        <w:rPr>
          <w:rFonts w:ascii="Arial" w:hAnsi="Arial" w:cs="Arial"/>
          <w:sz w:val="20"/>
          <w:szCs w:val="20"/>
        </w:rPr>
        <w:t xml:space="preserve"> </w:t>
      </w:r>
      <w:r w:rsidRPr="0058224F">
        <w:rPr>
          <w:rFonts w:ascii="Arial" w:hAnsi="Arial" w:cs="Arial"/>
          <w:sz w:val="20"/>
          <w:szCs w:val="20"/>
        </w:rPr>
        <w:t>1: Špecifikácia Predmetu zmluvy</w:t>
      </w:r>
      <w:r w:rsidR="004955EE" w:rsidRPr="0058224F">
        <w:rPr>
          <w:rFonts w:ascii="Arial" w:hAnsi="Arial" w:cs="Arial"/>
          <w:sz w:val="20"/>
          <w:szCs w:val="20"/>
        </w:rPr>
        <w:t xml:space="preserve"> </w:t>
      </w:r>
      <w:r w:rsidR="00BB5FBF" w:rsidRPr="0058224F">
        <w:rPr>
          <w:rFonts w:ascii="Arial" w:hAnsi="Arial" w:cs="Arial"/>
          <w:sz w:val="20"/>
          <w:szCs w:val="20"/>
        </w:rPr>
        <w:t>/ Návrh na plnenie kritérií</w:t>
      </w:r>
    </w:p>
    <w:p w14:paraId="4CBB6A4E" w14:textId="77777777" w:rsidR="001D7C2F" w:rsidRPr="001D7C2F" w:rsidRDefault="001D7C2F" w:rsidP="001D7C2F">
      <w:pPr>
        <w:jc w:val="both"/>
        <w:rPr>
          <w:rFonts w:ascii="Arial" w:hAnsi="Arial" w:cs="Arial"/>
          <w:i/>
          <w:iCs/>
          <w:color w:val="FF0000"/>
          <w:sz w:val="20"/>
          <w:szCs w:val="20"/>
          <w:lang w:val="en-US"/>
        </w:rPr>
      </w:pPr>
      <w:r w:rsidRPr="001D7C2F">
        <w:rPr>
          <w:rFonts w:ascii="Arial" w:hAnsi="Arial" w:cs="Arial"/>
          <w:i/>
          <w:iCs/>
          <w:color w:val="FF0000"/>
          <w:sz w:val="20"/>
          <w:szCs w:val="20"/>
          <w:lang w:val="en-US"/>
        </w:rPr>
        <w:t>Annex no. 1: Specification of the Subject of the contract/ Proposal for fulfilling the criterion</w:t>
      </w:r>
    </w:p>
    <w:p w14:paraId="6423CEA5" w14:textId="77777777" w:rsidR="001D7C2F" w:rsidRDefault="001D7C2F" w:rsidP="0058224F">
      <w:pPr>
        <w:rPr>
          <w:rFonts w:ascii="Arial" w:hAnsi="Arial" w:cs="Arial"/>
          <w:sz w:val="20"/>
          <w:szCs w:val="20"/>
        </w:rPr>
      </w:pPr>
    </w:p>
    <w:p w14:paraId="5BFFBF9D" w14:textId="39783623" w:rsidR="0058224F" w:rsidRDefault="0058224F" w:rsidP="0058224F">
      <w:pPr>
        <w:rPr>
          <w:rFonts w:ascii="Arial" w:hAnsi="Arial" w:cs="Arial"/>
          <w:sz w:val="22"/>
          <w:szCs w:val="22"/>
        </w:rPr>
      </w:pPr>
    </w:p>
    <w:p w14:paraId="53C1AA44" w14:textId="47ADDADA" w:rsidR="0058224F" w:rsidRDefault="0058224F" w:rsidP="0058224F">
      <w:pPr>
        <w:rPr>
          <w:rFonts w:ascii="Arial" w:hAnsi="Arial" w:cs="Arial"/>
          <w:sz w:val="22"/>
          <w:szCs w:val="22"/>
        </w:rPr>
      </w:pPr>
    </w:p>
    <w:p w14:paraId="73B1C977" w14:textId="77777777" w:rsidR="0058224F" w:rsidRDefault="0058224F" w:rsidP="0058224F">
      <w:pPr>
        <w:rPr>
          <w:rFonts w:ascii="Arial" w:hAnsi="Arial" w:cs="Arial"/>
          <w:sz w:val="22"/>
          <w:szCs w:val="22"/>
        </w:rPr>
      </w:pPr>
    </w:p>
    <w:p w14:paraId="4074E28C" w14:textId="77777777" w:rsidR="00B40954" w:rsidRDefault="00B40954" w:rsidP="0058224F">
      <w:pPr>
        <w:jc w:val="both"/>
        <w:rPr>
          <w:rFonts w:ascii="Arial" w:hAnsi="Arial" w:cs="Arial"/>
          <w:sz w:val="20"/>
          <w:szCs w:val="20"/>
        </w:rPr>
      </w:pPr>
    </w:p>
    <w:p w14:paraId="7E7272C0" w14:textId="77777777" w:rsidR="00B40954" w:rsidRDefault="00B40954" w:rsidP="0058224F">
      <w:pPr>
        <w:jc w:val="both"/>
        <w:rPr>
          <w:rFonts w:ascii="Arial" w:hAnsi="Arial" w:cs="Arial"/>
          <w:sz w:val="20"/>
          <w:szCs w:val="20"/>
        </w:rPr>
      </w:pPr>
    </w:p>
    <w:p w14:paraId="00737776" w14:textId="77777777" w:rsidR="00B40954" w:rsidRDefault="00B40954" w:rsidP="0058224F">
      <w:pPr>
        <w:jc w:val="both"/>
        <w:rPr>
          <w:rFonts w:ascii="Arial" w:hAnsi="Arial" w:cs="Arial"/>
          <w:sz w:val="20"/>
          <w:szCs w:val="20"/>
        </w:rPr>
      </w:pPr>
    </w:p>
    <w:p w14:paraId="598F3203" w14:textId="77777777" w:rsidR="00B40954" w:rsidRDefault="00B40954" w:rsidP="0058224F">
      <w:pPr>
        <w:jc w:val="both"/>
        <w:rPr>
          <w:rFonts w:ascii="Arial" w:hAnsi="Arial" w:cs="Arial"/>
          <w:sz w:val="20"/>
          <w:szCs w:val="20"/>
        </w:rPr>
      </w:pPr>
    </w:p>
    <w:p w14:paraId="4200FEF9" w14:textId="77777777" w:rsidR="00B40954" w:rsidRDefault="00B40954" w:rsidP="0058224F">
      <w:pPr>
        <w:jc w:val="both"/>
        <w:rPr>
          <w:rFonts w:ascii="Arial" w:hAnsi="Arial" w:cs="Arial"/>
          <w:sz w:val="20"/>
          <w:szCs w:val="20"/>
        </w:rPr>
      </w:pPr>
    </w:p>
    <w:p w14:paraId="015348D5" w14:textId="77777777" w:rsidR="00B40954" w:rsidRDefault="00B40954" w:rsidP="0058224F">
      <w:pPr>
        <w:jc w:val="both"/>
        <w:rPr>
          <w:rFonts w:ascii="Arial" w:hAnsi="Arial" w:cs="Arial"/>
          <w:sz w:val="20"/>
          <w:szCs w:val="20"/>
        </w:rPr>
      </w:pPr>
    </w:p>
    <w:p w14:paraId="5A6DB9B1" w14:textId="77777777" w:rsidR="00B40954" w:rsidRDefault="00B40954" w:rsidP="0058224F">
      <w:pPr>
        <w:jc w:val="both"/>
        <w:rPr>
          <w:rFonts w:ascii="Arial" w:hAnsi="Arial" w:cs="Arial"/>
          <w:sz w:val="20"/>
          <w:szCs w:val="20"/>
        </w:rPr>
      </w:pPr>
    </w:p>
    <w:p w14:paraId="5D99E6DD" w14:textId="77777777" w:rsidR="00B40954" w:rsidRDefault="00B40954" w:rsidP="0058224F">
      <w:pPr>
        <w:jc w:val="both"/>
        <w:rPr>
          <w:rFonts w:ascii="Arial" w:hAnsi="Arial" w:cs="Arial"/>
          <w:sz w:val="20"/>
          <w:szCs w:val="20"/>
        </w:rPr>
      </w:pPr>
    </w:p>
    <w:p w14:paraId="066BB1F4" w14:textId="77777777" w:rsidR="00B40954" w:rsidRDefault="00B40954" w:rsidP="0058224F">
      <w:pPr>
        <w:jc w:val="both"/>
        <w:rPr>
          <w:rFonts w:ascii="Arial" w:hAnsi="Arial" w:cs="Arial"/>
          <w:sz w:val="20"/>
          <w:szCs w:val="20"/>
        </w:rPr>
      </w:pPr>
    </w:p>
    <w:p w14:paraId="66EE01B5" w14:textId="77777777" w:rsidR="00B40954" w:rsidRDefault="00B40954" w:rsidP="0058224F">
      <w:pPr>
        <w:jc w:val="both"/>
        <w:rPr>
          <w:rFonts w:ascii="Arial" w:hAnsi="Arial" w:cs="Arial"/>
          <w:sz w:val="20"/>
          <w:szCs w:val="20"/>
        </w:rPr>
      </w:pPr>
    </w:p>
    <w:p w14:paraId="30B33A71" w14:textId="77777777" w:rsidR="00B40954" w:rsidRDefault="00B40954" w:rsidP="0058224F">
      <w:pPr>
        <w:jc w:val="both"/>
        <w:rPr>
          <w:rFonts w:ascii="Arial" w:hAnsi="Arial" w:cs="Arial"/>
          <w:sz w:val="20"/>
          <w:szCs w:val="20"/>
        </w:rPr>
      </w:pPr>
    </w:p>
    <w:p w14:paraId="3186992E" w14:textId="77777777" w:rsidR="00B40954" w:rsidRDefault="00B40954" w:rsidP="0058224F">
      <w:pPr>
        <w:jc w:val="both"/>
        <w:rPr>
          <w:rFonts w:ascii="Arial" w:hAnsi="Arial" w:cs="Arial"/>
          <w:sz w:val="20"/>
          <w:szCs w:val="20"/>
        </w:rPr>
      </w:pPr>
    </w:p>
    <w:p w14:paraId="44E93F24" w14:textId="77777777" w:rsidR="00B40954" w:rsidRDefault="00B40954" w:rsidP="0058224F">
      <w:pPr>
        <w:jc w:val="both"/>
        <w:rPr>
          <w:rFonts w:ascii="Arial" w:hAnsi="Arial" w:cs="Arial"/>
          <w:sz w:val="20"/>
          <w:szCs w:val="20"/>
        </w:rPr>
      </w:pPr>
    </w:p>
    <w:p w14:paraId="753CCAF4" w14:textId="77777777" w:rsidR="00B40954" w:rsidRDefault="00B40954" w:rsidP="0058224F">
      <w:pPr>
        <w:jc w:val="both"/>
        <w:rPr>
          <w:rFonts w:ascii="Arial" w:hAnsi="Arial" w:cs="Arial"/>
          <w:sz w:val="20"/>
          <w:szCs w:val="20"/>
        </w:rPr>
      </w:pPr>
    </w:p>
    <w:p w14:paraId="7BD2958E" w14:textId="77777777" w:rsidR="00B40954" w:rsidRDefault="00B40954" w:rsidP="0058224F">
      <w:pPr>
        <w:jc w:val="both"/>
        <w:rPr>
          <w:rFonts w:ascii="Arial" w:hAnsi="Arial" w:cs="Arial"/>
          <w:sz w:val="20"/>
          <w:szCs w:val="20"/>
        </w:rPr>
      </w:pPr>
    </w:p>
    <w:p w14:paraId="6A3E6B28" w14:textId="77777777" w:rsidR="00B40954" w:rsidRDefault="00B40954" w:rsidP="0058224F">
      <w:pPr>
        <w:jc w:val="both"/>
        <w:rPr>
          <w:rFonts w:ascii="Arial" w:hAnsi="Arial" w:cs="Arial"/>
          <w:sz w:val="20"/>
          <w:szCs w:val="20"/>
        </w:rPr>
      </w:pPr>
    </w:p>
    <w:p w14:paraId="160C7AC2" w14:textId="77777777" w:rsidR="00B40954" w:rsidRDefault="00B40954" w:rsidP="0058224F">
      <w:pPr>
        <w:jc w:val="both"/>
        <w:rPr>
          <w:rFonts w:ascii="Arial" w:hAnsi="Arial" w:cs="Arial"/>
          <w:sz w:val="20"/>
          <w:szCs w:val="20"/>
        </w:rPr>
      </w:pPr>
    </w:p>
    <w:p w14:paraId="3AEC611F" w14:textId="77777777" w:rsidR="00B40954" w:rsidRDefault="00B40954" w:rsidP="0058224F">
      <w:pPr>
        <w:jc w:val="both"/>
        <w:rPr>
          <w:rFonts w:ascii="Arial" w:hAnsi="Arial" w:cs="Arial"/>
          <w:sz w:val="20"/>
          <w:szCs w:val="20"/>
        </w:rPr>
      </w:pPr>
    </w:p>
    <w:p w14:paraId="2D029F92" w14:textId="77777777" w:rsidR="00B40954" w:rsidRDefault="00B40954" w:rsidP="0058224F">
      <w:pPr>
        <w:jc w:val="both"/>
        <w:rPr>
          <w:rFonts w:ascii="Arial" w:hAnsi="Arial" w:cs="Arial"/>
          <w:sz w:val="20"/>
          <w:szCs w:val="20"/>
        </w:rPr>
      </w:pPr>
    </w:p>
    <w:p w14:paraId="03AC4B81" w14:textId="77777777" w:rsidR="00B40954" w:rsidRDefault="00B40954" w:rsidP="0058224F">
      <w:pPr>
        <w:jc w:val="both"/>
        <w:rPr>
          <w:rFonts w:ascii="Arial" w:hAnsi="Arial" w:cs="Arial"/>
          <w:sz w:val="20"/>
          <w:szCs w:val="20"/>
        </w:rPr>
      </w:pPr>
    </w:p>
    <w:p w14:paraId="4095B1A9" w14:textId="77777777" w:rsidR="00B40954" w:rsidRDefault="00B40954" w:rsidP="0058224F">
      <w:pPr>
        <w:jc w:val="both"/>
        <w:rPr>
          <w:rFonts w:ascii="Arial" w:hAnsi="Arial" w:cs="Arial"/>
          <w:sz w:val="20"/>
          <w:szCs w:val="20"/>
        </w:rPr>
      </w:pPr>
    </w:p>
    <w:p w14:paraId="67A10674" w14:textId="77777777" w:rsidR="00B40954" w:rsidRDefault="00B40954" w:rsidP="0058224F">
      <w:pPr>
        <w:jc w:val="both"/>
        <w:rPr>
          <w:rFonts w:ascii="Arial" w:hAnsi="Arial" w:cs="Arial"/>
          <w:sz w:val="20"/>
          <w:szCs w:val="20"/>
        </w:rPr>
      </w:pPr>
    </w:p>
    <w:p w14:paraId="2EE1E4C8" w14:textId="77777777" w:rsidR="00B40954" w:rsidRDefault="00B40954" w:rsidP="0058224F">
      <w:pPr>
        <w:jc w:val="both"/>
        <w:rPr>
          <w:rFonts w:ascii="Arial" w:hAnsi="Arial" w:cs="Arial"/>
          <w:sz w:val="20"/>
          <w:szCs w:val="20"/>
        </w:rPr>
      </w:pPr>
    </w:p>
    <w:p w14:paraId="04E36F50" w14:textId="77777777" w:rsidR="00B40954" w:rsidRDefault="00B40954" w:rsidP="0058224F">
      <w:pPr>
        <w:jc w:val="both"/>
        <w:rPr>
          <w:rFonts w:ascii="Arial" w:hAnsi="Arial" w:cs="Arial"/>
          <w:sz w:val="20"/>
          <w:szCs w:val="20"/>
        </w:rPr>
      </w:pPr>
    </w:p>
    <w:p w14:paraId="2F008852" w14:textId="77777777" w:rsidR="00B40954" w:rsidRDefault="00B40954" w:rsidP="0058224F">
      <w:pPr>
        <w:jc w:val="both"/>
        <w:rPr>
          <w:rFonts w:ascii="Arial" w:hAnsi="Arial" w:cs="Arial"/>
          <w:sz w:val="20"/>
          <w:szCs w:val="20"/>
        </w:rPr>
      </w:pPr>
    </w:p>
    <w:p w14:paraId="720C3401" w14:textId="77777777" w:rsidR="00B40954" w:rsidRDefault="00B40954" w:rsidP="0058224F">
      <w:pPr>
        <w:jc w:val="both"/>
        <w:rPr>
          <w:rFonts w:ascii="Arial" w:hAnsi="Arial" w:cs="Arial"/>
          <w:sz w:val="20"/>
          <w:szCs w:val="20"/>
        </w:rPr>
      </w:pPr>
    </w:p>
    <w:p w14:paraId="38CBD95C" w14:textId="77777777" w:rsidR="00B40954" w:rsidRDefault="00B40954" w:rsidP="0058224F">
      <w:pPr>
        <w:jc w:val="both"/>
        <w:rPr>
          <w:rFonts w:ascii="Arial" w:hAnsi="Arial" w:cs="Arial"/>
          <w:sz w:val="20"/>
          <w:szCs w:val="20"/>
        </w:rPr>
      </w:pPr>
    </w:p>
    <w:p w14:paraId="65441F01" w14:textId="77777777" w:rsidR="00B40954" w:rsidRDefault="00B40954" w:rsidP="0058224F">
      <w:pPr>
        <w:jc w:val="both"/>
        <w:rPr>
          <w:rFonts w:ascii="Arial" w:hAnsi="Arial" w:cs="Arial"/>
          <w:sz w:val="20"/>
          <w:szCs w:val="20"/>
        </w:rPr>
      </w:pPr>
    </w:p>
    <w:p w14:paraId="4BDF2B8B" w14:textId="77777777" w:rsidR="00B40954" w:rsidRDefault="00B40954" w:rsidP="0058224F">
      <w:pPr>
        <w:jc w:val="both"/>
        <w:rPr>
          <w:rFonts w:ascii="Arial" w:hAnsi="Arial" w:cs="Arial"/>
          <w:sz w:val="20"/>
          <w:szCs w:val="20"/>
        </w:rPr>
      </w:pPr>
    </w:p>
    <w:p w14:paraId="6204A3A6" w14:textId="77777777" w:rsidR="00B40954" w:rsidRDefault="00B40954" w:rsidP="0058224F">
      <w:pPr>
        <w:jc w:val="both"/>
        <w:rPr>
          <w:rFonts w:ascii="Arial" w:hAnsi="Arial" w:cs="Arial"/>
          <w:sz w:val="20"/>
          <w:szCs w:val="20"/>
        </w:rPr>
      </w:pPr>
    </w:p>
    <w:p w14:paraId="1493D99E" w14:textId="77777777" w:rsidR="00B40954" w:rsidRDefault="00B40954" w:rsidP="0058224F">
      <w:pPr>
        <w:jc w:val="both"/>
        <w:rPr>
          <w:rFonts w:ascii="Arial" w:hAnsi="Arial" w:cs="Arial"/>
          <w:sz w:val="20"/>
          <w:szCs w:val="20"/>
        </w:rPr>
      </w:pPr>
    </w:p>
    <w:p w14:paraId="17FD555D" w14:textId="77777777" w:rsidR="00B40954" w:rsidRDefault="00B40954" w:rsidP="0058224F">
      <w:pPr>
        <w:jc w:val="both"/>
        <w:rPr>
          <w:rFonts w:ascii="Arial" w:hAnsi="Arial" w:cs="Arial"/>
          <w:sz w:val="20"/>
          <w:szCs w:val="20"/>
        </w:rPr>
      </w:pPr>
    </w:p>
    <w:p w14:paraId="31D2622D" w14:textId="77777777" w:rsidR="00B40954" w:rsidRDefault="00B40954" w:rsidP="0058224F">
      <w:pPr>
        <w:jc w:val="both"/>
        <w:rPr>
          <w:rFonts w:ascii="Arial" w:hAnsi="Arial" w:cs="Arial"/>
          <w:sz w:val="20"/>
          <w:szCs w:val="20"/>
        </w:rPr>
      </w:pPr>
    </w:p>
    <w:p w14:paraId="65658E79" w14:textId="77777777" w:rsidR="00B40954" w:rsidRDefault="00B40954" w:rsidP="0058224F">
      <w:pPr>
        <w:jc w:val="both"/>
        <w:rPr>
          <w:rFonts w:ascii="Arial" w:hAnsi="Arial" w:cs="Arial"/>
          <w:sz w:val="20"/>
          <w:szCs w:val="20"/>
        </w:rPr>
      </w:pPr>
    </w:p>
    <w:p w14:paraId="1B4BE23A" w14:textId="77777777" w:rsidR="00B40954" w:rsidRDefault="00B40954" w:rsidP="0058224F">
      <w:pPr>
        <w:jc w:val="both"/>
        <w:rPr>
          <w:rFonts w:ascii="Arial" w:hAnsi="Arial" w:cs="Arial"/>
          <w:sz w:val="20"/>
          <w:szCs w:val="20"/>
        </w:rPr>
      </w:pPr>
    </w:p>
    <w:p w14:paraId="32FF3D95" w14:textId="77777777" w:rsidR="00B40954" w:rsidRDefault="00B40954" w:rsidP="0058224F">
      <w:pPr>
        <w:jc w:val="both"/>
        <w:rPr>
          <w:rFonts w:ascii="Arial" w:hAnsi="Arial" w:cs="Arial"/>
          <w:sz w:val="20"/>
          <w:szCs w:val="20"/>
        </w:rPr>
      </w:pPr>
    </w:p>
    <w:p w14:paraId="2AB5D52F" w14:textId="77777777" w:rsidR="00B40954" w:rsidRDefault="00B40954" w:rsidP="0058224F">
      <w:pPr>
        <w:jc w:val="both"/>
        <w:rPr>
          <w:rFonts w:ascii="Arial" w:hAnsi="Arial" w:cs="Arial"/>
          <w:sz w:val="20"/>
          <w:szCs w:val="20"/>
        </w:rPr>
      </w:pPr>
    </w:p>
    <w:p w14:paraId="15E84376" w14:textId="77777777" w:rsidR="00B40954" w:rsidRDefault="00B40954" w:rsidP="0058224F">
      <w:pPr>
        <w:jc w:val="both"/>
        <w:rPr>
          <w:rFonts w:ascii="Arial" w:hAnsi="Arial" w:cs="Arial"/>
          <w:sz w:val="20"/>
          <w:szCs w:val="20"/>
        </w:rPr>
      </w:pPr>
    </w:p>
    <w:p w14:paraId="220D306F" w14:textId="77777777" w:rsidR="00B40954" w:rsidRDefault="00B40954" w:rsidP="0058224F">
      <w:pPr>
        <w:jc w:val="both"/>
        <w:rPr>
          <w:rFonts w:ascii="Arial" w:hAnsi="Arial" w:cs="Arial"/>
          <w:sz w:val="20"/>
          <w:szCs w:val="20"/>
        </w:rPr>
      </w:pPr>
    </w:p>
    <w:p w14:paraId="1D04A40E" w14:textId="77777777" w:rsidR="00B40954" w:rsidRDefault="00B40954" w:rsidP="0058224F">
      <w:pPr>
        <w:jc w:val="both"/>
        <w:rPr>
          <w:rFonts w:ascii="Arial" w:hAnsi="Arial" w:cs="Arial"/>
          <w:sz w:val="20"/>
          <w:szCs w:val="20"/>
        </w:rPr>
      </w:pPr>
    </w:p>
    <w:p w14:paraId="34D0B6FC" w14:textId="77777777" w:rsidR="00B40954" w:rsidRDefault="00B40954" w:rsidP="0058224F">
      <w:pPr>
        <w:jc w:val="both"/>
        <w:rPr>
          <w:rFonts w:ascii="Arial" w:hAnsi="Arial" w:cs="Arial"/>
          <w:sz w:val="20"/>
          <w:szCs w:val="20"/>
        </w:rPr>
      </w:pPr>
    </w:p>
    <w:p w14:paraId="5551F5EF" w14:textId="77777777" w:rsidR="00B40954" w:rsidRDefault="00B40954" w:rsidP="0058224F">
      <w:pPr>
        <w:jc w:val="both"/>
        <w:rPr>
          <w:rFonts w:ascii="Arial" w:hAnsi="Arial" w:cs="Arial"/>
          <w:sz w:val="20"/>
          <w:szCs w:val="20"/>
        </w:rPr>
      </w:pPr>
    </w:p>
    <w:p w14:paraId="7F336B76" w14:textId="77777777" w:rsidR="00B40954" w:rsidRDefault="00B40954" w:rsidP="0058224F">
      <w:pPr>
        <w:jc w:val="both"/>
        <w:rPr>
          <w:rFonts w:ascii="Arial" w:hAnsi="Arial" w:cs="Arial"/>
          <w:sz w:val="20"/>
          <w:szCs w:val="20"/>
        </w:rPr>
      </w:pPr>
    </w:p>
    <w:p w14:paraId="2CACE460" w14:textId="77777777" w:rsidR="00B40954" w:rsidRDefault="00B40954" w:rsidP="0058224F">
      <w:pPr>
        <w:jc w:val="both"/>
        <w:rPr>
          <w:rFonts w:ascii="Arial" w:hAnsi="Arial" w:cs="Arial"/>
          <w:sz w:val="20"/>
          <w:szCs w:val="20"/>
        </w:rPr>
      </w:pPr>
    </w:p>
    <w:p w14:paraId="5072EBE6" w14:textId="77777777" w:rsidR="00B40954" w:rsidRDefault="00B40954" w:rsidP="0058224F">
      <w:pPr>
        <w:jc w:val="both"/>
        <w:rPr>
          <w:rFonts w:ascii="Arial" w:hAnsi="Arial" w:cs="Arial"/>
          <w:sz w:val="20"/>
          <w:szCs w:val="20"/>
        </w:rPr>
      </w:pPr>
    </w:p>
    <w:p w14:paraId="564B7889" w14:textId="77777777" w:rsidR="00B40954" w:rsidRDefault="00B40954" w:rsidP="0058224F">
      <w:pPr>
        <w:jc w:val="both"/>
        <w:rPr>
          <w:rFonts w:ascii="Arial" w:hAnsi="Arial" w:cs="Arial"/>
          <w:sz w:val="20"/>
          <w:szCs w:val="20"/>
        </w:rPr>
      </w:pPr>
    </w:p>
    <w:p w14:paraId="6FCDB5F0" w14:textId="77777777" w:rsidR="00B40954" w:rsidRDefault="00B40954" w:rsidP="0058224F">
      <w:pPr>
        <w:jc w:val="both"/>
        <w:rPr>
          <w:rFonts w:ascii="Arial" w:hAnsi="Arial" w:cs="Arial"/>
          <w:sz w:val="20"/>
          <w:szCs w:val="20"/>
        </w:rPr>
      </w:pPr>
    </w:p>
    <w:p w14:paraId="726EA92D" w14:textId="77777777" w:rsidR="00B40954" w:rsidRDefault="00B40954" w:rsidP="0058224F">
      <w:pPr>
        <w:jc w:val="both"/>
        <w:rPr>
          <w:rFonts w:ascii="Arial" w:hAnsi="Arial" w:cs="Arial"/>
          <w:sz w:val="20"/>
          <w:szCs w:val="20"/>
        </w:rPr>
      </w:pPr>
    </w:p>
    <w:p w14:paraId="00B6DABB" w14:textId="77777777" w:rsidR="00B40954" w:rsidRDefault="00B40954" w:rsidP="0058224F">
      <w:pPr>
        <w:jc w:val="both"/>
        <w:rPr>
          <w:rFonts w:ascii="Arial" w:hAnsi="Arial" w:cs="Arial"/>
          <w:sz w:val="20"/>
          <w:szCs w:val="20"/>
        </w:rPr>
      </w:pPr>
    </w:p>
    <w:p w14:paraId="3A147EFB" w14:textId="77777777" w:rsidR="00B40954" w:rsidRDefault="00B40954" w:rsidP="0058224F">
      <w:pPr>
        <w:jc w:val="both"/>
        <w:rPr>
          <w:rFonts w:ascii="Arial" w:hAnsi="Arial" w:cs="Arial"/>
          <w:sz w:val="20"/>
          <w:szCs w:val="20"/>
        </w:rPr>
      </w:pPr>
    </w:p>
    <w:p w14:paraId="35FA8788" w14:textId="77777777" w:rsidR="00B40954" w:rsidRDefault="00B40954" w:rsidP="0058224F">
      <w:pPr>
        <w:jc w:val="both"/>
        <w:rPr>
          <w:rFonts w:ascii="Arial" w:hAnsi="Arial" w:cs="Arial"/>
          <w:sz w:val="20"/>
          <w:szCs w:val="20"/>
        </w:rPr>
      </w:pPr>
    </w:p>
    <w:p w14:paraId="734447D6" w14:textId="77777777" w:rsidR="00B40954" w:rsidRDefault="00B40954" w:rsidP="0058224F">
      <w:pPr>
        <w:jc w:val="both"/>
        <w:rPr>
          <w:rFonts w:ascii="Arial" w:hAnsi="Arial" w:cs="Arial"/>
          <w:sz w:val="20"/>
          <w:szCs w:val="20"/>
        </w:rPr>
      </w:pPr>
    </w:p>
    <w:p w14:paraId="093A6E69" w14:textId="77777777" w:rsidR="00B40954" w:rsidRDefault="00B40954" w:rsidP="0058224F">
      <w:pPr>
        <w:jc w:val="both"/>
        <w:rPr>
          <w:rFonts w:ascii="Arial" w:hAnsi="Arial" w:cs="Arial"/>
          <w:sz w:val="20"/>
          <w:szCs w:val="20"/>
        </w:rPr>
      </w:pPr>
    </w:p>
    <w:p w14:paraId="22FAA010" w14:textId="77777777" w:rsidR="00B40954" w:rsidRDefault="00B40954" w:rsidP="0058224F">
      <w:pPr>
        <w:jc w:val="both"/>
        <w:rPr>
          <w:rFonts w:ascii="Arial" w:hAnsi="Arial" w:cs="Arial"/>
          <w:sz w:val="20"/>
          <w:szCs w:val="20"/>
        </w:rPr>
      </w:pPr>
    </w:p>
    <w:p w14:paraId="0E84A2CA" w14:textId="77777777" w:rsidR="00B40954" w:rsidRDefault="00B40954" w:rsidP="0058224F">
      <w:pPr>
        <w:jc w:val="both"/>
        <w:rPr>
          <w:rFonts w:ascii="Arial" w:hAnsi="Arial" w:cs="Arial"/>
          <w:sz w:val="20"/>
          <w:szCs w:val="20"/>
        </w:rPr>
      </w:pPr>
    </w:p>
    <w:p w14:paraId="08EA0406" w14:textId="77777777" w:rsidR="00B40954" w:rsidRDefault="00B40954" w:rsidP="0058224F">
      <w:pPr>
        <w:jc w:val="both"/>
        <w:rPr>
          <w:rFonts w:ascii="Arial" w:hAnsi="Arial" w:cs="Arial"/>
          <w:sz w:val="20"/>
          <w:szCs w:val="20"/>
        </w:rPr>
      </w:pPr>
    </w:p>
    <w:p w14:paraId="325E7026" w14:textId="77777777" w:rsidR="00B40954" w:rsidRDefault="00B40954" w:rsidP="0058224F">
      <w:pPr>
        <w:jc w:val="both"/>
        <w:rPr>
          <w:rFonts w:ascii="Arial" w:hAnsi="Arial" w:cs="Arial"/>
          <w:sz w:val="20"/>
          <w:szCs w:val="20"/>
        </w:rPr>
      </w:pPr>
    </w:p>
    <w:p w14:paraId="02468990" w14:textId="77777777" w:rsidR="00B40954" w:rsidRDefault="00B40954" w:rsidP="0058224F">
      <w:pPr>
        <w:jc w:val="both"/>
        <w:rPr>
          <w:rFonts w:ascii="Arial" w:hAnsi="Arial" w:cs="Arial"/>
          <w:sz w:val="20"/>
          <w:szCs w:val="20"/>
        </w:rPr>
      </w:pPr>
    </w:p>
    <w:p w14:paraId="20987418" w14:textId="77777777" w:rsidR="00B40954" w:rsidRDefault="00B40954" w:rsidP="0058224F">
      <w:pPr>
        <w:jc w:val="both"/>
        <w:rPr>
          <w:rFonts w:ascii="Arial" w:hAnsi="Arial" w:cs="Arial"/>
          <w:sz w:val="20"/>
          <w:szCs w:val="20"/>
        </w:rPr>
      </w:pPr>
    </w:p>
    <w:p w14:paraId="62B2CB82" w14:textId="62B6B78C" w:rsidR="0058224F" w:rsidRDefault="0058224F" w:rsidP="0058224F">
      <w:pPr>
        <w:jc w:val="both"/>
        <w:rPr>
          <w:rFonts w:ascii="Arial" w:hAnsi="Arial" w:cs="Arial"/>
          <w:sz w:val="20"/>
          <w:szCs w:val="20"/>
        </w:rPr>
      </w:pPr>
      <w:r w:rsidRPr="0058224F">
        <w:rPr>
          <w:rFonts w:ascii="Arial" w:hAnsi="Arial" w:cs="Arial"/>
          <w:sz w:val="20"/>
          <w:szCs w:val="20"/>
        </w:rPr>
        <w:t>Príloha č. 2: Zoznam subdodávateľov</w:t>
      </w:r>
    </w:p>
    <w:p w14:paraId="6C5D6D7B" w14:textId="77777777" w:rsidR="001D7C2F" w:rsidRPr="001D7C2F" w:rsidRDefault="001D7C2F" w:rsidP="001D7C2F">
      <w:pPr>
        <w:jc w:val="both"/>
        <w:rPr>
          <w:rFonts w:ascii="Arial" w:hAnsi="Arial" w:cs="Arial"/>
          <w:i/>
          <w:iCs/>
          <w:color w:val="FF0000"/>
          <w:sz w:val="20"/>
          <w:szCs w:val="20"/>
          <w:lang w:val="en-US"/>
        </w:rPr>
      </w:pPr>
      <w:r w:rsidRPr="001D7C2F">
        <w:rPr>
          <w:rFonts w:ascii="Arial" w:hAnsi="Arial" w:cs="Arial"/>
          <w:i/>
          <w:iCs/>
          <w:color w:val="FF0000"/>
          <w:sz w:val="20"/>
          <w:szCs w:val="20"/>
          <w:lang w:val="en-US"/>
        </w:rPr>
        <w:t>Annex no. 2: List of subcontractors</w:t>
      </w:r>
    </w:p>
    <w:p w14:paraId="16AC559F" w14:textId="77777777" w:rsidR="001D7C2F" w:rsidRPr="0058224F" w:rsidRDefault="001D7C2F" w:rsidP="0058224F">
      <w:pPr>
        <w:jc w:val="both"/>
        <w:rPr>
          <w:rFonts w:ascii="Arial" w:hAnsi="Arial" w:cs="Arial"/>
          <w:sz w:val="20"/>
          <w:szCs w:val="20"/>
        </w:rPr>
      </w:pPr>
    </w:p>
    <w:p w14:paraId="6ECDA7FF" w14:textId="77777777" w:rsidR="0058224F" w:rsidRPr="0058224F" w:rsidRDefault="0058224F" w:rsidP="0058224F">
      <w:pPr>
        <w:rPr>
          <w:rFonts w:ascii="Arial" w:hAnsi="Arial" w:cs="Arial"/>
          <w:sz w:val="22"/>
          <w:szCs w:val="22"/>
        </w:rPr>
      </w:pPr>
    </w:p>
    <w:p w14:paraId="3CB207FF" w14:textId="14E986A6" w:rsidR="00C84295" w:rsidRPr="0058224F" w:rsidRDefault="00C84295" w:rsidP="004955EE">
      <w:pPr>
        <w:ind w:left="142"/>
        <w:jc w:val="both"/>
        <w:rPr>
          <w:rFonts w:ascii="Arial" w:hAnsi="Arial" w:cs="Arial"/>
          <w:sz w:val="20"/>
          <w:szCs w:val="20"/>
        </w:rPr>
      </w:pPr>
    </w:p>
    <w:p w14:paraId="7F59CE22" w14:textId="313EE26B" w:rsidR="0058224F" w:rsidRDefault="0058224F" w:rsidP="0058224F">
      <w:pPr>
        <w:autoSpaceDE w:val="0"/>
        <w:autoSpaceDN w:val="0"/>
        <w:jc w:val="center"/>
        <w:rPr>
          <w:rFonts w:ascii="Arial" w:eastAsia="Batang" w:hAnsi="Arial" w:cs="Arial"/>
          <w:b/>
          <w:sz w:val="20"/>
          <w:szCs w:val="20"/>
          <w:lang w:bidi="he-IL"/>
        </w:rPr>
      </w:pPr>
      <w:r w:rsidRPr="00753D0A">
        <w:rPr>
          <w:rFonts w:ascii="Arial" w:eastAsia="Batang" w:hAnsi="Arial" w:cs="Arial"/>
          <w:b/>
          <w:sz w:val="20"/>
          <w:szCs w:val="20"/>
          <w:lang w:bidi="he-IL"/>
        </w:rPr>
        <w:t>Zoznam subdodávateľov</w:t>
      </w:r>
    </w:p>
    <w:p w14:paraId="72CAAB07" w14:textId="77777777" w:rsidR="001D7C2F" w:rsidRPr="001D7C2F" w:rsidRDefault="001D7C2F" w:rsidP="001D7C2F">
      <w:pPr>
        <w:autoSpaceDE w:val="0"/>
        <w:autoSpaceDN w:val="0"/>
        <w:jc w:val="center"/>
        <w:rPr>
          <w:rFonts w:ascii="Arial" w:eastAsia="Batang" w:hAnsi="Arial" w:cs="Arial"/>
          <w:b/>
          <w:i/>
          <w:iCs/>
          <w:color w:val="FF0000"/>
          <w:sz w:val="20"/>
          <w:szCs w:val="20"/>
          <w:lang w:val="en-US" w:bidi="he-IL"/>
        </w:rPr>
      </w:pPr>
      <w:r w:rsidRPr="001D7C2F">
        <w:rPr>
          <w:rFonts w:ascii="Arial" w:eastAsia="Batang" w:hAnsi="Arial" w:cs="Arial"/>
          <w:b/>
          <w:i/>
          <w:iCs/>
          <w:color w:val="FF0000"/>
          <w:sz w:val="20"/>
          <w:szCs w:val="20"/>
          <w:lang w:val="en-US" w:bidi="he-IL"/>
        </w:rPr>
        <w:t>List of subcontractors</w:t>
      </w:r>
    </w:p>
    <w:p w14:paraId="5480F883" w14:textId="77777777" w:rsidR="001D7C2F" w:rsidRDefault="001D7C2F" w:rsidP="0058224F">
      <w:pPr>
        <w:autoSpaceDE w:val="0"/>
        <w:autoSpaceDN w:val="0"/>
        <w:jc w:val="center"/>
        <w:rPr>
          <w:rFonts w:ascii="Arial" w:eastAsia="Batang" w:hAnsi="Arial" w:cs="Arial"/>
          <w:b/>
          <w:sz w:val="20"/>
          <w:szCs w:val="20"/>
          <w:lang w:bidi="he-IL"/>
        </w:rPr>
      </w:pPr>
    </w:p>
    <w:p w14:paraId="3345ED22" w14:textId="77777777" w:rsidR="0058224F" w:rsidRDefault="0058224F" w:rsidP="0058224F">
      <w:pPr>
        <w:autoSpaceDE w:val="0"/>
        <w:autoSpaceDN w:val="0"/>
        <w:jc w:val="center"/>
        <w:rPr>
          <w:rFonts w:ascii="Arial" w:eastAsia="Batang" w:hAnsi="Arial" w:cs="Arial"/>
          <w:b/>
          <w:sz w:val="20"/>
          <w:szCs w:val="20"/>
          <w:lang w:bidi="he-IL"/>
        </w:rPr>
      </w:pPr>
    </w:p>
    <w:p w14:paraId="1CA6F1B8" w14:textId="325A390E" w:rsidR="0058224F" w:rsidRDefault="0058224F" w:rsidP="0058224F">
      <w:pPr>
        <w:autoSpaceDE w:val="0"/>
        <w:autoSpaceDN w:val="0"/>
        <w:jc w:val="both"/>
        <w:rPr>
          <w:rFonts w:ascii="Arial" w:hAnsi="Arial" w:cs="Arial"/>
          <w:sz w:val="20"/>
          <w:szCs w:val="20"/>
        </w:rPr>
      </w:pPr>
      <w:r>
        <w:rPr>
          <w:rFonts w:ascii="Arial" w:hAnsi="Arial" w:cs="Arial"/>
          <w:sz w:val="20"/>
          <w:szCs w:val="20"/>
        </w:rPr>
        <w:t>Predávajúci</w:t>
      </w:r>
      <w:r w:rsidRPr="00276A33">
        <w:rPr>
          <w:rFonts w:ascii="Arial" w:hAnsi="Arial" w:cs="Arial"/>
          <w:sz w:val="20"/>
          <w:szCs w:val="20"/>
        </w:rPr>
        <w:t xml:space="preserve"> p</w:t>
      </w:r>
      <w:r>
        <w:rPr>
          <w:rFonts w:ascii="Arial" w:hAnsi="Arial" w:cs="Arial"/>
          <w:sz w:val="20"/>
          <w:szCs w:val="20"/>
        </w:rPr>
        <w:t>rehlasuje, že pri plnení z</w:t>
      </w:r>
      <w:r w:rsidRPr="00276A33">
        <w:rPr>
          <w:rFonts w:ascii="Arial" w:hAnsi="Arial" w:cs="Arial"/>
          <w:sz w:val="20"/>
          <w:szCs w:val="20"/>
        </w:rPr>
        <w:t>mluvy</w:t>
      </w:r>
      <w:r>
        <w:rPr>
          <w:rFonts w:ascii="Arial" w:hAnsi="Arial" w:cs="Arial"/>
          <w:sz w:val="20"/>
          <w:szCs w:val="20"/>
        </w:rPr>
        <w:t xml:space="preserve"> na predmet  </w:t>
      </w:r>
      <w:r w:rsidR="006D5CAE">
        <w:rPr>
          <w:rFonts w:ascii="Arial" w:hAnsi="Arial" w:cs="Arial"/>
          <w:sz w:val="20"/>
          <w:szCs w:val="20"/>
        </w:rPr>
        <w:t>zákazky „</w:t>
      </w:r>
      <w:r w:rsidR="00CC68CF">
        <w:rPr>
          <w:rFonts w:ascii="Arial" w:hAnsi="Arial" w:cs="Arial"/>
          <w:sz w:val="20"/>
          <w:szCs w:val="20"/>
        </w:rPr>
        <w:t>Technológia automatického stohovania matracových jadier na palety</w:t>
      </w:r>
      <w:r w:rsidR="006D5CAE">
        <w:rPr>
          <w:rFonts w:ascii="Arial" w:hAnsi="Arial" w:cs="Arial"/>
          <w:sz w:val="20"/>
          <w:szCs w:val="20"/>
        </w:rPr>
        <w:t>“</w:t>
      </w:r>
      <w:r w:rsidR="006D5CAE" w:rsidRPr="00753D0A">
        <w:rPr>
          <w:rFonts w:ascii="Arial" w:hAnsi="Arial" w:cs="Arial"/>
          <w:sz w:val="20"/>
          <w:szCs w:val="20"/>
        </w:rPr>
        <w:t xml:space="preserve"> </w:t>
      </w:r>
      <w:r w:rsidRPr="00753D0A">
        <w:rPr>
          <w:rFonts w:ascii="Arial" w:hAnsi="Arial" w:cs="Arial"/>
          <w:sz w:val="20"/>
          <w:szCs w:val="20"/>
        </w:rPr>
        <w:t>bude využívať kapacity, resp. zdroje nasledovných subdodávateľov</w:t>
      </w:r>
      <w:r w:rsidR="006D5CAE">
        <w:rPr>
          <w:rFonts w:ascii="Arial" w:hAnsi="Arial" w:cs="Arial"/>
          <w:sz w:val="20"/>
          <w:szCs w:val="20"/>
        </w:rPr>
        <w:t>, ktorí majú povinnosť zápisu do registra partnerov verejného sektora</w:t>
      </w:r>
      <w:r w:rsidRPr="00753D0A">
        <w:rPr>
          <w:rFonts w:ascii="Arial" w:hAnsi="Arial" w:cs="Arial"/>
          <w:sz w:val="20"/>
          <w:szCs w:val="20"/>
        </w:rPr>
        <w:t xml:space="preserve"> a zároveň prehlasuje, že </w:t>
      </w:r>
      <w:r>
        <w:rPr>
          <w:rFonts w:ascii="Arial" w:hAnsi="Arial" w:cs="Arial"/>
          <w:sz w:val="20"/>
          <w:szCs w:val="20"/>
        </w:rPr>
        <w:t>subdodávateľ je oprávnený na realizáciu nižšie uvedeného predmetu dodávok, prác alebo služieb</w:t>
      </w:r>
      <w:r w:rsidR="00B40954">
        <w:rPr>
          <w:rFonts w:ascii="Arial" w:hAnsi="Arial" w:cs="Arial"/>
          <w:sz w:val="20"/>
          <w:szCs w:val="20"/>
        </w:rPr>
        <w:t xml:space="preserve"> a neexistuje u neho dôvod na vylúčenie pre konflikt záujmov</w:t>
      </w:r>
      <w:r w:rsidRPr="00753D0A">
        <w:rPr>
          <w:rFonts w:ascii="Arial" w:hAnsi="Arial" w:cs="Arial"/>
          <w:sz w:val="20"/>
          <w:szCs w:val="20"/>
        </w:rPr>
        <w:t>:</w:t>
      </w:r>
    </w:p>
    <w:p w14:paraId="60F74EA8" w14:textId="7CA754EE" w:rsidR="001D7C2F" w:rsidRPr="001D7C2F" w:rsidRDefault="001D7C2F" w:rsidP="001D7C2F">
      <w:pPr>
        <w:autoSpaceDE w:val="0"/>
        <w:autoSpaceDN w:val="0"/>
        <w:jc w:val="both"/>
        <w:rPr>
          <w:rFonts w:ascii="Arial" w:hAnsi="Arial" w:cs="Arial"/>
          <w:i/>
          <w:iCs/>
          <w:color w:val="FF0000"/>
          <w:sz w:val="20"/>
          <w:szCs w:val="20"/>
          <w:lang w:val="en-US"/>
        </w:rPr>
      </w:pPr>
      <w:r w:rsidRPr="001D7C2F">
        <w:rPr>
          <w:rFonts w:ascii="Arial" w:hAnsi="Arial" w:cs="Arial"/>
          <w:i/>
          <w:iCs/>
          <w:color w:val="FF0000"/>
          <w:sz w:val="20"/>
          <w:szCs w:val="20"/>
          <w:lang w:val="en-US"/>
        </w:rPr>
        <w:t>The seller declares that when fulfilling the contract for the subject of the order "</w:t>
      </w:r>
      <w:r w:rsidR="00CC68CF" w:rsidRPr="00CC68CF">
        <w:t xml:space="preserve"> </w:t>
      </w:r>
      <w:r w:rsidR="00CC68CF" w:rsidRPr="00CC68CF">
        <w:rPr>
          <w:rFonts w:ascii="Arial" w:hAnsi="Arial" w:cs="Arial"/>
          <w:i/>
          <w:iCs/>
          <w:color w:val="FF0000"/>
          <w:sz w:val="20"/>
          <w:szCs w:val="20"/>
          <w:lang w:val="en-US"/>
        </w:rPr>
        <w:t>Technology of automatic stacking of mattress cores on pallets</w:t>
      </w:r>
      <w:r w:rsidRPr="001D7C2F">
        <w:rPr>
          <w:rFonts w:ascii="Arial" w:hAnsi="Arial" w:cs="Arial"/>
          <w:i/>
          <w:iCs/>
          <w:color w:val="FF0000"/>
          <w:sz w:val="20"/>
          <w:szCs w:val="20"/>
          <w:lang w:val="en-US"/>
        </w:rPr>
        <w:t>" he will use the capacities or sources of the following subcontractors who are required to be registered in the register of public sector partners and at the same time declares that the subcontractor is authorized to implement the below-mentioned subject of supplies, works or services and there is no reason for exclusion due to a conflict of interests:</w:t>
      </w:r>
    </w:p>
    <w:p w14:paraId="61FDCEE7" w14:textId="77777777" w:rsidR="001D7C2F" w:rsidRDefault="001D7C2F" w:rsidP="0058224F">
      <w:pPr>
        <w:autoSpaceDE w:val="0"/>
        <w:autoSpaceDN w:val="0"/>
        <w:jc w:val="both"/>
        <w:rPr>
          <w:rFonts w:ascii="Arial" w:hAnsi="Arial" w:cs="Arial"/>
          <w:sz w:val="20"/>
          <w:szCs w:val="20"/>
        </w:rPr>
      </w:pPr>
    </w:p>
    <w:p w14:paraId="4B93D471" w14:textId="77777777" w:rsidR="0058224F" w:rsidRPr="00753D0A" w:rsidRDefault="0058224F" w:rsidP="0058224F">
      <w:pPr>
        <w:autoSpaceDE w:val="0"/>
        <w:autoSpaceDN w:val="0"/>
        <w:jc w:val="both"/>
        <w:rPr>
          <w:rFonts w:ascii="Arial" w:eastAsia="Batang" w:hAnsi="Arial" w:cs="Arial"/>
          <w:b/>
          <w:sz w:val="20"/>
          <w:szCs w:val="20"/>
          <w:lang w:bidi="he-IL"/>
        </w:rPr>
      </w:pPr>
    </w:p>
    <w:p w14:paraId="0149E086" w14:textId="77777777" w:rsidR="0058224F" w:rsidRPr="00753D0A" w:rsidRDefault="0058224F" w:rsidP="0058224F">
      <w:pPr>
        <w:autoSpaceDE w:val="0"/>
        <w:autoSpaceDN w:val="0"/>
        <w:rPr>
          <w:rFonts w:ascii="Arial" w:eastAsia="Batang" w:hAnsi="Arial" w:cs="Arial"/>
          <w:b/>
          <w:sz w:val="20"/>
          <w:szCs w:val="20"/>
          <w:lang w:bidi="he-IL"/>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907"/>
        <w:gridCol w:w="2658"/>
        <w:gridCol w:w="2906"/>
        <w:gridCol w:w="1467"/>
      </w:tblGrid>
      <w:tr w:rsidR="0058224F" w:rsidRPr="00753D0A" w14:paraId="19E7F257" w14:textId="77777777" w:rsidTr="00EE7272">
        <w:trPr>
          <w:jc w:val="center"/>
        </w:trPr>
        <w:tc>
          <w:tcPr>
            <w:tcW w:w="288" w:type="pct"/>
            <w:tcBorders>
              <w:top w:val="single" w:sz="4" w:space="0" w:color="auto"/>
              <w:left w:val="single" w:sz="4" w:space="0" w:color="auto"/>
              <w:bottom w:val="single" w:sz="4" w:space="0" w:color="auto"/>
              <w:right w:val="single" w:sz="4" w:space="0" w:color="auto"/>
            </w:tcBorders>
            <w:vAlign w:val="center"/>
            <w:hideMark/>
          </w:tcPr>
          <w:p w14:paraId="1823AD63" w14:textId="77777777" w:rsidR="0058224F" w:rsidRPr="001D7C2F" w:rsidRDefault="0058224F" w:rsidP="00EE7272">
            <w:pPr>
              <w:autoSpaceDE w:val="0"/>
              <w:autoSpaceDN w:val="0"/>
              <w:spacing w:line="276" w:lineRule="auto"/>
              <w:jc w:val="center"/>
              <w:rPr>
                <w:rFonts w:ascii="Arial" w:eastAsia="Batang" w:hAnsi="Arial" w:cs="Arial"/>
                <w:iCs/>
                <w:sz w:val="20"/>
                <w:szCs w:val="20"/>
                <w:lang w:bidi="he-IL"/>
              </w:rPr>
            </w:pPr>
            <w:proofErr w:type="spellStart"/>
            <w:r w:rsidRPr="001D7C2F">
              <w:rPr>
                <w:rFonts w:ascii="Arial" w:eastAsia="Batang" w:hAnsi="Arial" w:cs="Arial"/>
                <w:iCs/>
                <w:sz w:val="20"/>
                <w:szCs w:val="20"/>
                <w:lang w:bidi="he-IL"/>
              </w:rPr>
              <w:t>P.č</w:t>
            </w:r>
            <w:proofErr w:type="spellEnd"/>
            <w:r w:rsidRPr="001D7C2F">
              <w:rPr>
                <w:rFonts w:ascii="Arial" w:eastAsia="Batang" w:hAnsi="Arial" w:cs="Arial"/>
                <w:iCs/>
                <w:sz w:val="20"/>
                <w:szCs w:val="20"/>
                <w:lang w:bidi="he-IL"/>
              </w:rPr>
              <w:t>.</w:t>
            </w:r>
          </w:p>
          <w:p w14:paraId="0A37369F" w14:textId="2BBF6CEF" w:rsidR="001D7C2F" w:rsidRPr="001D7C2F" w:rsidRDefault="001D7C2F" w:rsidP="00EE7272">
            <w:pPr>
              <w:autoSpaceDE w:val="0"/>
              <w:autoSpaceDN w:val="0"/>
              <w:spacing w:line="276" w:lineRule="auto"/>
              <w:jc w:val="center"/>
              <w:rPr>
                <w:rFonts w:ascii="Arial" w:eastAsia="Batang" w:hAnsi="Arial" w:cs="Arial"/>
                <w:i/>
                <w:sz w:val="20"/>
                <w:szCs w:val="20"/>
                <w:lang w:val="en-US" w:bidi="he-IL"/>
              </w:rPr>
            </w:pPr>
            <w:r w:rsidRPr="001D7C2F">
              <w:rPr>
                <w:rFonts w:ascii="Arial" w:eastAsia="Batang" w:hAnsi="Arial" w:cs="Arial"/>
                <w:i/>
                <w:color w:val="FF0000"/>
                <w:sz w:val="20"/>
                <w:szCs w:val="20"/>
                <w:lang w:val="en-US" w:bidi="he-IL"/>
              </w:rPr>
              <w:t>No.</w:t>
            </w:r>
          </w:p>
        </w:tc>
        <w:tc>
          <w:tcPr>
            <w:tcW w:w="1006" w:type="pct"/>
            <w:tcBorders>
              <w:top w:val="single" w:sz="4" w:space="0" w:color="auto"/>
              <w:left w:val="single" w:sz="4" w:space="0" w:color="auto"/>
              <w:bottom w:val="single" w:sz="4" w:space="0" w:color="auto"/>
              <w:right w:val="single" w:sz="4" w:space="0" w:color="auto"/>
            </w:tcBorders>
            <w:vAlign w:val="center"/>
          </w:tcPr>
          <w:p w14:paraId="03B4A944" w14:textId="614B5C13" w:rsidR="001D7C2F" w:rsidRPr="001D7C2F" w:rsidRDefault="0058224F" w:rsidP="001D7C2F">
            <w:pPr>
              <w:autoSpaceDE w:val="0"/>
              <w:autoSpaceDN w:val="0"/>
              <w:spacing w:line="276" w:lineRule="auto"/>
              <w:jc w:val="center"/>
              <w:rPr>
                <w:rFonts w:ascii="Arial" w:eastAsia="Batang" w:hAnsi="Arial" w:cs="Arial"/>
                <w:iCs/>
                <w:sz w:val="20"/>
                <w:szCs w:val="20"/>
                <w:lang w:bidi="he-IL"/>
              </w:rPr>
            </w:pPr>
            <w:r w:rsidRPr="001D7C2F">
              <w:rPr>
                <w:rFonts w:ascii="Arial" w:eastAsia="Batang" w:hAnsi="Arial" w:cs="Arial"/>
                <w:iCs/>
                <w:sz w:val="20"/>
                <w:szCs w:val="20"/>
                <w:lang w:bidi="he-IL"/>
              </w:rPr>
              <w:t>Názov firmy a sídlo subdodávateľa, IČO</w:t>
            </w:r>
          </w:p>
          <w:p w14:paraId="03371F40" w14:textId="44CE41B0" w:rsidR="001D7C2F" w:rsidRPr="001D7C2F" w:rsidRDefault="001D7C2F" w:rsidP="00EE7272">
            <w:pPr>
              <w:autoSpaceDE w:val="0"/>
              <w:autoSpaceDN w:val="0"/>
              <w:spacing w:line="276" w:lineRule="auto"/>
              <w:jc w:val="center"/>
              <w:rPr>
                <w:rFonts w:ascii="Arial" w:eastAsia="Batang" w:hAnsi="Arial" w:cs="Arial"/>
                <w:i/>
                <w:sz w:val="20"/>
                <w:szCs w:val="20"/>
                <w:lang w:val="en-US" w:bidi="he-IL"/>
              </w:rPr>
            </w:pPr>
            <w:r w:rsidRPr="001D7C2F">
              <w:rPr>
                <w:rFonts w:ascii="Arial" w:eastAsia="Batang" w:hAnsi="Arial" w:cs="Arial"/>
                <w:i/>
                <w:color w:val="FF0000"/>
                <w:sz w:val="20"/>
                <w:szCs w:val="20"/>
                <w:lang w:val="en-US" w:bidi="he-IL"/>
              </w:rPr>
              <w:t>Company name and headquarters of the subcontractor, business ID</w:t>
            </w:r>
          </w:p>
        </w:tc>
        <w:tc>
          <w:tcPr>
            <w:tcW w:w="1401" w:type="pct"/>
            <w:tcBorders>
              <w:top w:val="single" w:sz="4" w:space="0" w:color="auto"/>
              <w:left w:val="single" w:sz="4" w:space="0" w:color="auto"/>
              <w:bottom w:val="single" w:sz="4" w:space="0" w:color="auto"/>
              <w:right w:val="single" w:sz="4" w:space="0" w:color="auto"/>
            </w:tcBorders>
            <w:vAlign w:val="center"/>
            <w:hideMark/>
          </w:tcPr>
          <w:p w14:paraId="72D2A8FD" w14:textId="77777777" w:rsidR="0058224F" w:rsidRDefault="0058224F" w:rsidP="00EE7272">
            <w:pPr>
              <w:autoSpaceDE w:val="0"/>
              <w:autoSpaceDN w:val="0"/>
              <w:spacing w:line="276" w:lineRule="auto"/>
              <w:jc w:val="center"/>
              <w:rPr>
                <w:rFonts w:ascii="Arial" w:eastAsia="Batang" w:hAnsi="Arial" w:cs="Arial"/>
                <w:iCs/>
                <w:sz w:val="20"/>
                <w:szCs w:val="20"/>
                <w:lang w:bidi="he-IL"/>
              </w:rPr>
            </w:pPr>
            <w:r w:rsidRPr="001D7C2F">
              <w:rPr>
                <w:rFonts w:ascii="Arial" w:eastAsia="Batang" w:hAnsi="Arial" w:cs="Arial"/>
                <w:iCs/>
                <w:sz w:val="20"/>
                <w:szCs w:val="20"/>
                <w:lang w:bidi="he-IL"/>
              </w:rPr>
              <w:t>Údaje o osobe oprávnenej konať za subdodávateľa (meno a priezvisko, adresa pobytu, dátum narodenia, funkcia)</w:t>
            </w:r>
          </w:p>
          <w:p w14:paraId="74B67CAD" w14:textId="75062018" w:rsidR="001D7C2F" w:rsidRPr="001D7C2F" w:rsidRDefault="001D7C2F" w:rsidP="00EE7272">
            <w:pPr>
              <w:autoSpaceDE w:val="0"/>
              <w:autoSpaceDN w:val="0"/>
              <w:spacing w:line="276" w:lineRule="auto"/>
              <w:jc w:val="center"/>
              <w:rPr>
                <w:rFonts w:ascii="Arial" w:eastAsia="Batang" w:hAnsi="Arial" w:cs="Arial"/>
                <w:iCs/>
                <w:sz w:val="20"/>
                <w:szCs w:val="20"/>
                <w:lang w:val="en-US" w:bidi="he-IL"/>
              </w:rPr>
            </w:pPr>
            <w:r w:rsidRPr="001D7C2F">
              <w:rPr>
                <w:rFonts w:ascii="Arial" w:eastAsia="Batang" w:hAnsi="Arial" w:cs="Arial"/>
                <w:i/>
                <w:color w:val="FF0000"/>
                <w:sz w:val="20"/>
                <w:szCs w:val="20"/>
                <w:lang w:val="en-US" w:bidi="he-IL"/>
              </w:rPr>
              <w:t>Data on the person authorized to act on behalf of the subcontractor (name and surname, residential address, date of birth, job position)</w:t>
            </w:r>
          </w:p>
        </w:tc>
        <w:tc>
          <w:tcPr>
            <w:tcW w:w="1531" w:type="pct"/>
            <w:tcBorders>
              <w:top w:val="single" w:sz="4" w:space="0" w:color="auto"/>
              <w:left w:val="single" w:sz="4" w:space="0" w:color="auto"/>
              <w:bottom w:val="single" w:sz="4" w:space="0" w:color="auto"/>
              <w:right w:val="single" w:sz="4" w:space="0" w:color="auto"/>
            </w:tcBorders>
            <w:vAlign w:val="center"/>
            <w:hideMark/>
          </w:tcPr>
          <w:p w14:paraId="0D74C145" w14:textId="200AF256" w:rsidR="0058224F" w:rsidRDefault="0058224F" w:rsidP="00EE7272">
            <w:pPr>
              <w:autoSpaceDE w:val="0"/>
              <w:autoSpaceDN w:val="0"/>
              <w:spacing w:line="276" w:lineRule="auto"/>
              <w:jc w:val="center"/>
              <w:rPr>
                <w:rFonts w:ascii="Arial" w:eastAsia="Batang" w:hAnsi="Arial" w:cs="Arial"/>
                <w:i/>
                <w:sz w:val="20"/>
                <w:szCs w:val="20"/>
                <w:lang w:bidi="he-IL"/>
              </w:rPr>
            </w:pPr>
            <w:r w:rsidRPr="00753D0A">
              <w:rPr>
                <w:rFonts w:ascii="Arial" w:eastAsia="Batang" w:hAnsi="Arial" w:cs="Arial"/>
                <w:i/>
                <w:sz w:val="20"/>
                <w:szCs w:val="20"/>
                <w:lang w:bidi="he-IL"/>
              </w:rPr>
              <w:t xml:space="preserve">Predmet dodávok, prác alebo služieb </w:t>
            </w:r>
            <w:r w:rsidR="001D7C2F">
              <w:rPr>
                <w:rFonts w:ascii="Arial" w:eastAsia="Batang" w:hAnsi="Arial" w:cs="Arial"/>
                <w:i/>
                <w:sz w:val="20"/>
                <w:szCs w:val="20"/>
                <w:lang w:bidi="he-IL"/>
              </w:rPr>
              <w:t>–</w:t>
            </w:r>
            <w:r w:rsidRPr="00753D0A">
              <w:rPr>
                <w:rFonts w:ascii="Arial" w:eastAsia="Batang" w:hAnsi="Arial" w:cs="Arial"/>
                <w:i/>
                <w:sz w:val="20"/>
                <w:szCs w:val="20"/>
                <w:lang w:bidi="he-IL"/>
              </w:rPr>
              <w:t xml:space="preserve"> špecifikácia</w:t>
            </w:r>
          </w:p>
          <w:p w14:paraId="0AB7C77E" w14:textId="77777777" w:rsidR="001D7C2F" w:rsidRDefault="001D7C2F" w:rsidP="00EE7272">
            <w:pPr>
              <w:autoSpaceDE w:val="0"/>
              <w:autoSpaceDN w:val="0"/>
              <w:spacing w:line="276" w:lineRule="auto"/>
              <w:jc w:val="center"/>
              <w:rPr>
                <w:rFonts w:ascii="Arial" w:eastAsia="Batang" w:hAnsi="Arial" w:cs="Arial"/>
                <w:i/>
                <w:sz w:val="20"/>
                <w:szCs w:val="20"/>
                <w:lang w:bidi="he-IL"/>
              </w:rPr>
            </w:pPr>
          </w:p>
          <w:p w14:paraId="17D9F7AB" w14:textId="476CF1DB" w:rsidR="001D7C2F" w:rsidRPr="001D7C2F" w:rsidRDefault="001D7C2F" w:rsidP="00EE7272">
            <w:pPr>
              <w:autoSpaceDE w:val="0"/>
              <w:autoSpaceDN w:val="0"/>
              <w:spacing w:line="276" w:lineRule="auto"/>
              <w:jc w:val="center"/>
              <w:rPr>
                <w:rFonts w:ascii="Arial" w:eastAsia="Batang" w:hAnsi="Arial" w:cs="Arial"/>
                <w:i/>
                <w:sz w:val="20"/>
                <w:szCs w:val="20"/>
                <w:lang w:val="en-US" w:bidi="he-IL"/>
              </w:rPr>
            </w:pPr>
            <w:r w:rsidRPr="001D7C2F">
              <w:rPr>
                <w:rFonts w:ascii="Arial" w:eastAsia="Batang" w:hAnsi="Arial" w:cs="Arial"/>
                <w:i/>
                <w:color w:val="FF0000"/>
                <w:sz w:val="20"/>
                <w:szCs w:val="20"/>
                <w:lang w:val="en-US" w:bidi="he-IL"/>
              </w:rPr>
              <w:t>Subject of supplies, works or services - specification</w:t>
            </w:r>
          </w:p>
        </w:tc>
        <w:tc>
          <w:tcPr>
            <w:tcW w:w="774" w:type="pct"/>
            <w:tcBorders>
              <w:top w:val="single" w:sz="4" w:space="0" w:color="auto"/>
              <w:left w:val="single" w:sz="4" w:space="0" w:color="auto"/>
              <w:bottom w:val="single" w:sz="4" w:space="0" w:color="auto"/>
              <w:right w:val="single" w:sz="4" w:space="0" w:color="auto"/>
            </w:tcBorders>
            <w:vAlign w:val="center"/>
            <w:hideMark/>
          </w:tcPr>
          <w:p w14:paraId="5DB9AE81" w14:textId="77777777" w:rsidR="0058224F" w:rsidRDefault="0058224F" w:rsidP="00EE7272">
            <w:pPr>
              <w:autoSpaceDE w:val="0"/>
              <w:autoSpaceDN w:val="0"/>
              <w:spacing w:line="276" w:lineRule="auto"/>
              <w:jc w:val="center"/>
              <w:rPr>
                <w:rFonts w:ascii="Arial" w:eastAsia="Batang" w:hAnsi="Arial" w:cs="Arial"/>
                <w:i/>
                <w:sz w:val="20"/>
                <w:szCs w:val="20"/>
                <w:lang w:bidi="he-IL"/>
              </w:rPr>
            </w:pPr>
            <w:r w:rsidRPr="00753D0A">
              <w:rPr>
                <w:rFonts w:ascii="Arial" w:eastAsia="Batang" w:hAnsi="Arial" w:cs="Arial"/>
                <w:i/>
                <w:sz w:val="20"/>
                <w:szCs w:val="20"/>
                <w:lang w:bidi="he-IL"/>
              </w:rPr>
              <w:t>Podiel  na celkovom objeme dodávky (% a v EUR)</w:t>
            </w:r>
          </w:p>
          <w:p w14:paraId="3D39648D" w14:textId="77777777" w:rsidR="001D7C2F" w:rsidRDefault="001D7C2F" w:rsidP="00EE7272">
            <w:pPr>
              <w:autoSpaceDE w:val="0"/>
              <w:autoSpaceDN w:val="0"/>
              <w:spacing w:line="276" w:lineRule="auto"/>
              <w:jc w:val="center"/>
              <w:rPr>
                <w:rFonts w:ascii="Arial" w:eastAsia="Batang" w:hAnsi="Arial" w:cs="Arial"/>
                <w:i/>
                <w:sz w:val="20"/>
                <w:szCs w:val="20"/>
                <w:lang w:bidi="he-IL"/>
              </w:rPr>
            </w:pPr>
          </w:p>
          <w:p w14:paraId="1FFF22D4" w14:textId="5DD34DC9" w:rsidR="001D7C2F" w:rsidRPr="001D7C2F" w:rsidRDefault="001D7C2F" w:rsidP="00EE7272">
            <w:pPr>
              <w:autoSpaceDE w:val="0"/>
              <w:autoSpaceDN w:val="0"/>
              <w:spacing w:line="276" w:lineRule="auto"/>
              <w:jc w:val="center"/>
              <w:rPr>
                <w:rFonts w:ascii="Arial" w:eastAsia="Batang" w:hAnsi="Arial" w:cs="Arial"/>
                <w:i/>
                <w:sz w:val="20"/>
                <w:szCs w:val="20"/>
                <w:lang w:val="en-US" w:bidi="he-IL"/>
              </w:rPr>
            </w:pPr>
            <w:r w:rsidRPr="001D7C2F">
              <w:rPr>
                <w:rFonts w:ascii="Arial" w:eastAsia="Batang" w:hAnsi="Arial" w:cs="Arial"/>
                <w:i/>
                <w:color w:val="FF0000"/>
                <w:sz w:val="20"/>
                <w:szCs w:val="20"/>
                <w:lang w:val="en-US" w:bidi="he-IL"/>
              </w:rPr>
              <w:t>Share of the total volume of delivery (% and in EUR)</w:t>
            </w:r>
          </w:p>
        </w:tc>
      </w:tr>
      <w:tr w:rsidR="0058224F" w:rsidRPr="00753D0A" w14:paraId="47552F57" w14:textId="77777777" w:rsidTr="00EE7272">
        <w:trPr>
          <w:trHeight w:val="251"/>
          <w:jc w:val="center"/>
        </w:trPr>
        <w:tc>
          <w:tcPr>
            <w:tcW w:w="288" w:type="pct"/>
            <w:tcBorders>
              <w:top w:val="single" w:sz="4" w:space="0" w:color="auto"/>
              <w:left w:val="single" w:sz="4" w:space="0" w:color="auto"/>
              <w:bottom w:val="single" w:sz="4" w:space="0" w:color="auto"/>
              <w:right w:val="single" w:sz="4" w:space="0" w:color="auto"/>
            </w:tcBorders>
          </w:tcPr>
          <w:p w14:paraId="7248A67B" w14:textId="77777777" w:rsidR="0058224F" w:rsidRDefault="0058224F" w:rsidP="00EE7272">
            <w:pPr>
              <w:autoSpaceDE w:val="0"/>
              <w:autoSpaceDN w:val="0"/>
              <w:spacing w:line="276" w:lineRule="auto"/>
              <w:rPr>
                <w:rFonts w:ascii="Arial" w:eastAsia="Batang" w:hAnsi="Arial" w:cs="Arial"/>
                <w:sz w:val="20"/>
                <w:szCs w:val="20"/>
                <w:lang w:bidi="he-IL"/>
              </w:rPr>
            </w:pPr>
          </w:p>
          <w:p w14:paraId="6827A355" w14:textId="77777777" w:rsidR="0058224F" w:rsidRPr="00753D0A" w:rsidRDefault="0058224F" w:rsidP="00EE7272">
            <w:pPr>
              <w:autoSpaceDE w:val="0"/>
              <w:autoSpaceDN w:val="0"/>
              <w:spacing w:line="276" w:lineRule="auto"/>
              <w:rPr>
                <w:rFonts w:ascii="Arial" w:eastAsia="Batang" w:hAnsi="Arial" w:cs="Arial"/>
                <w:sz w:val="20"/>
                <w:szCs w:val="20"/>
                <w:lang w:bidi="he-IL"/>
              </w:rPr>
            </w:pPr>
          </w:p>
        </w:tc>
        <w:tc>
          <w:tcPr>
            <w:tcW w:w="1006" w:type="pct"/>
            <w:tcBorders>
              <w:top w:val="single" w:sz="4" w:space="0" w:color="auto"/>
              <w:left w:val="single" w:sz="4" w:space="0" w:color="auto"/>
              <w:bottom w:val="single" w:sz="4" w:space="0" w:color="auto"/>
              <w:right w:val="single" w:sz="4" w:space="0" w:color="auto"/>
            </w:tcBorders>
          </w:tcPr>
          <w:p w14:paraId="53B1EE63"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p w14:paraId="6C132521" w14:textId="77777777" w:rsidR="0058224F" w:rsidRDefault="0058224F" w:rsidP="00EE7272">
            <w:pPr>
              <w:autoSpaceDE w:val="0"/>
              <w:autoSpaceDN w:val="0"/>
              <w:spacing w:line="276" w:lineRule="auto"/>
              <w:rPr>
                <w:rFonts w:ascii="Arial" w:eastAsia="Batang" w:hAnsi="Arial" w:cs="Arial"/>
                <w:b/>
                <w:sz w:val="20"/>
                <w:szCs w:val="20"/>
                <w:lang w:bidi="he-IL"/>
              </w:rPr>
            </w:pPr>
          </w:p>
          <w:p w14:paraId="358442AC"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c>
          <w:tcPr>
            <w:tcW w:w="1401" w:type="pct"/>
            <w:tcBorders>
              <w:top w:val="single" w:sz="4" w:space="0" w:color="auto"/>
              <w:left w:val="single" w:sz="4" w:space="0" w:color="auto"/>
              <w:bottom w:val="single" w:sz="4" w:space="0" w:color="auto"/>
              <w:right w:val="single" w:sz="4" w:space="0" w:color="auto"/>
            </w:tcBorders>
          </w:tcPr>
          <w:p w14:paraId="2DFE98AD"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p w14:paraId="1B33F6AC"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c>
          <w:tcPr>
            <w:tcW w:w="1531" w:type="pct"/>
            <w:tcBorders>
              <w:top w:val="single" w:sz="4" w:space="0" w:color="auto"/>
              <w:left w:val="single" w:sz="4" w:space="0" w:color="auto"/>
              <w:bottom w:val="single" w:sz="4" w:space="0" w:color="auto"/>
              <w:right w:val="single" w:sz="4" w:space="0" w:color="auto"/>
            </w:tcBorders>
          </w:tcPr>
          <w:p w14:paraId="338AE573"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c>
          <w:tcPr>
            <w:tcW w:w="774" w:type="pct"/>
            <w:tcBorders>
              <w:top w:val="single" w:sz="4" w:space="0" w:color="auto"/>
              <w:left w:val="single" w:sz="4" w:space="0" w:color="auto"/>
              <w:bottom w:val="single" w:sz="4" w:space="0" w:color="auto"/>
              <w:right w:val="single" w:sz="4" w:space="0" w:color="auto"/>
            </w:tcBorders>
          </w:tcPr>
          <w:p w14:paraId="729132C2"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r>
      <w:tr w:rsidR="0058224F" w:rsidRPr="00753D0A" w14:paraId="52AA4D0D" w14:textId="77777777" w:rsidTr="00EE7272">
        <w:trPr>
          <w:trHeight w:val="251"/>
          <w:jc w:val="center"/>
        </w:trPr>
        <w:tc>
          <w:tcPr>
            <w:tcW w:w="288" w:type="pct"/>
            <w:tcBorders>
              <w:top w:val="single" w:sz="4" w:space="0" w:color="auto"/>
              <w:left w:val="single" w:sz="4" w:space="0" w:color="auto"/>
              <w:bottom w:val="single" w:sz="4" w:space="0" w:color="auto"/>
              <w:right w:val="single" w:sz="4" w:space="0" w:color="auto"/>
            </w:tcBorders>
          </w:tcPr>
          <w:p w14:paraId="2A0607FB" w14:textId="77777777" w:rsidR="0058224F" w:rsidRDefault="0058224F" w:rsidP="00EE7272">
            <w:pPr>
              <w:autoSpaceDE w:val="0"/>
              <w:autoSpaceDN w:val="0"/>
              <w:spacing w:line="276" w:lineRule="auto"/>
              <w:rPr>
                <w:rFonts w:ascii="Arial" w:eastAsia="Batang" w:hAnsi="Arial" w:cs="Arial"/>
                <w:sz w:val="20"/>
                <w:szCs w:val="20"/>
                <w:lang w:bidi="he-IL"/>
              </w:rPr>
            </w:pPr>
          </w:p>
          <w:p w14:paraId="446CE6D3" w14:textId="77777777" w:rsidR="0058224F" w:rsidRPr="00753D0A" w:rsidRDefault="0058224F" w:rsidP="00EE7272">
            <w:pPr>
              <w:autoSpaceDE w:val="0"/>
              <w:autoSpaceDN w:val="0"/>
              <w:spacing w:line="276" w:lineRule="auto"/>
              <w:rPr>
                <w:rFonts w:ascii="Arial" w:eastAsia="Batang" w:hAnsi="Arial" w:cs="Arial"/>
                <w:sz w:val="20"/>
                <w:szCs w:val="20"/>
                <w:lang w:bidi="he-IL"/>
              </w:rPr>
            </w:pPr>
          </w:p>
        </w:tc>
        <w:tc>
          <w:tcPr>
            <w:tcW w:w="1006" w:type="pct"/>
            <w:tcBorders>
              <w:top w:val="single" w:sz="4" w:space="0" w:color="auto"/>
              <w:left w:val="single" w:sz="4" w:space="0" w:color="auto"/>
              <w:bottom w:val="single" w:sz="4" w:space="0" w:color="auto"/>
              <w:right w:val="single" w:sz="4" w:space="0" w:color="auto"/>
            </w:tcBorders>
          </w:tcPr>
          <w:p w14:paraId="20E000CD"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p w14:paraId="4C8B6B46" w14:textId="77777777" w:rsidR="0058224F" w:rsidRDefault="0058224F" w:rsidP="00EE7272">
            <w:pPr>
              <w:autoSpaceDE w:val="0"/>
              <w:autoSpaceDN w:val="0"/>
              <w:spacing w:line="276" w:lineRule="auto"/>
              <w:rPr>
                <w:rFonts w:ascii="Arial" w:eastAsia="Batang" w:hAnsi="Arial" w:cs="Arial"/>
                <w:b/>
                <w:sz w:val="20"/>
                <w:szCs w:val="20"/>
                <w:lang w:bidi="he-IL"/>
              </w:rPr>
            </w:pPr>
          </w:p>
          <w:p w14:paraId="1B9F3C1E"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c>
          <w:tcPr>
            <w:tcW w:w="1401" w:type="pct"/>
            <w:tcBorders>
              <w:top w:val="single" w:sz="4" w:space="0" w:color="auto"/>
              <w:left w:val="single" w:sz="4" w:space="0" w:color="auto"/>
              <w:bottom w:val="single" w:sz="4" w:space="0" w:color="auto"/>
              <w:right w:val="single" w:sz="4" w:space="0" w:color="auto"/>
            </w:tcBorders>
          </w:tcPr>
          <w:p w14:paraId="46D1FCA7"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p w14:paraId="00D65D87"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c>
          <w:tcPr>
            <w:tcW w:w="1531" w:type="pct"/>
            <w:tcBorders>
              <w:top w:val="single" w:sz="4" w:space="0" w:color="auto"/>
              <w:left w:val="single" w:sz="4" w:space="0" w:color="auto"/>
              <w:bottom w:val="single" w:sz="4" w:space="0" w:color="auto"/>
              <w:right w:val="single" w:sz="4" w:space="0" w:color="auto"/>
            </w:tcBorders>
          </w:tcPr>
          <w:p w14:paraId="3ACEA2C4"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c>
          <w:tcPr>
            <w:tcW w:w="774" w:type="pct"/>
            <w:tcBorders>
              <w:top w:val="single" w:sz="4" w:space="0" w:color="auto"/>
              <w:left w:val="single" w:sz="4" w:space="0" w:color="auto"/>
              <w:bottom w:val="single" w:sz="4" w:space="0" w:color="auto"/>
              <w:right w:val="single" w:sz="4" w:space="0" w:color="auto"/>
            </w:tcBorders>
          </w:tcPr>
          <w:p w14:paraId="2446FED1"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r>
      <w:tr w:rsidR="0058224F" w:rsidRPr="00753D0A" w14:paraId="0B2D7701" w14:textId="77777777" w:rsidTr="00EE7272">
        <w:trPr>
          <w:trHeight w:val="251"/>
          <w:jc w:val="center"/>
        </w:trPr>
        <w:tc>
          <w:tcPr>
            <w:tcW w:w="288" w:type="pct"/>
            <w:tcBorders>
              <w:top w:val="single" w:sz="4" w:space="0" w:color="auto"/>
              <w:left w:val="single" w:sz="4" w:space="0" w:color="auto"/>
              <w:bottom w:val="single" w:sz="4" w:space="0" w:color="auto"/>
              <w:right w:val="single" w:sz="4" w:space="0" w:color="auto"/>
            </w:tcBorders>
          </w:tcPr>
          <w:p w14:paraId="6A5ABD3E" w14:textId="77777777" w:rsidR="0058224F" w:rsidRDefault="0058224F" w:rsidP="00EE7272">
            <w:pPr>
              <w:autoSpaceDE w:val="0"/>
              <w:autoSpaceDN w:val="0"/>
              <w:spacing w:line="276" w:lineRule="auto"/>
              <w:rPr>
                <w:rFonts w:ascii="Arial" w:eastAsia="Batang" w:hAnsi="Arial" w:cs="Arial"/>
                <w:sz w:val="20"/>
                <w:szCs w:val="20"/>
                <w:lang w:bidi="he-IL"/>
              </w:rPr>
            </w:pPr>
          </w:p>
          <w:p w14:paraId="361AE557" w14:textId="77777777" w:rsidR="0058224F" w:rsidRPr="00753D0A" w:rsidRDefault="0058224F" w:rsidP="00EE7272">
            <w:pPr>
              <w:autoSpaceDE w:val="0"/>
              <w:autoSpaceDN w:val="0"/>
              <w:spacing w:line="276" w:lineRule="auto"/>
              <w:rPr>
                <w:rFonts w:ascii="Arial" w:eastAsia="Batang" w:hAnsi="Arial" w:cs="Arial"/>
                <w:sz w:val="20"/>
                <w:szCs w:val="20"/>
                <w:lang w:bidi="he-IL"/>
              </w:rPr>
            </w:pPr>
          </w:p>
        </w:tc>
        <w:tc>
          <w:tcPr>
            <w:tcW w:w="1006" w:type="pct"/>
            <w:tcBorders>
              <w:top w:val="single" w:sz="4" w:space="0" w:color="auto"/>
              <w:left w:val="single" w:sz="4" w:space="0" w:color="auto"/>
              <w:bottom w:val="single" w:sz="4" w:space="0" w:color="auto"/>
              <w:right w:val="single" w:sz="4" w:space="0" w:color="auto"/>
            </w:tcBorders>
          </w:tcPr>
          <w:p w14:paraId="40DD1113"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p w14:paraId="7BE4D0E7" w14:textId="77777777" w:rsidR="0058224F" w:rsidRDefault="0058224F" w:rsidP="00EE7272">
            <w:pPr>
              <w:autoSpaceDE w:val="0"/>
              <w:autoSpaceDN w:val="0"/>
              <w:spacing w:line="276" w:lineRule="auto"/>
              <w:rPr>
                <w:rFonts w:ascii="Arial" w:eastAsia="Batang" w:hAnsi="Arial" w:cs="Arial"/>
                <w:b/>
                <w:sz w:val="20"/>
                <w:szCs w:val="20"/>
                <w:lang w:bidi="he-IL"/>
              </w:rPr>
            </w:pPr>
          </w:p>
          <w:p w14:paraId="142F274E"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c>
          <w:tcPr>
            <w:tcW w:w="1401" w:type="pct"/>
            <w:tcBorders>
              <w:top w:val="single" w:sz="4" w:space="0" w:color="auto"/>
              <w:left w:val="single" w:sz="4" w:space="0" w:color="auto"/>
              <w:bottom w:val="single" w:sz="4" w:space="0" w:color="auto"/>
              <w:right w:val="single" w:sz="4" w:space="0" w:color="auto"/>
            </w:tcBorders>
          </w:tcPr>
          <w:p w14:paraId="700398B3"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p w14:paraId="5506022A"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c>
          <w:tcPr>
            <w:tcW w:w="1531" w:type="pct"/>
            <w:tcBorders>
              <w:top w:val="single" w:sz="4" w:space="0" w:color="auto"/>
              <w:left w:val="single" w:sz="4" w:space="0" w:color="auto"/>
              <w:bottom w:val="single" w:sz="4" w:space="0" w:color="auto"/>
              <w:right w:val="single" w:sz="4" w:space="0" w:color="auto"/>
            </w:tcBorders>
          </w:tcPr>
          <w:p w14:paraId="628DD7E7"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c>
          <w:tcPr>
            <w:tcW w:w="774" w:type="pct"/>
            <w:tcBorders>
              <w:top w:val="single" w:sz="4" w:space="0" w:color="auto"/>
              <w:left w:val="single" w:sz="4" w:space="0" w:color="auto"/>
              <w:bottom w:val="single" w:sz="4" w:space="0" w:color="auto"/>
              <w:right w:val="single" w:sz="4" w:space="0" w:color="auto"/>
            </w:tcBorders>
          </w:tcPr>
          <w:p w14:paraId="76A0A02B" w14:textId="77777777" w:rsidR="0058224F" w:rsidRPr="00753D0A" w:rsidRDefault="0058224F" w:rsidP="00EE7272">
            <w:pPr>
              <w:autoSpaceDE w:val="0"/>
              <w:autoSpaceDN w:val="0"/>
              <w:spacing w:line="276" w:lineRule="auto"/>
              <w:rPr>
                <w:rFonts w:ascii="Arial" w:eastAsia="Batang" w:hAnsi="Arial" w:cs="Arial"/>
                <w:b/>
                <w:sz w:val="20"/>
                <w:szCs w:val="20"/>
                <w:lang w:bidi="he-IL"/>
              </w:rPr>
            </w:pPr>
          </w:p>
        </w:tc>
      </w:tr>
    </w:tbl>
    <w:p w14:paraId="6A3B0BB2" w14:textId="77777777" w:rsidR="0058224F" w:rsidRPr="00753D0A" w:rsidRDefault="0058224F" w:rsidP="0058224F">
      <w:pPr>
        <w:autoSpaceDE w:val="0"/>
        <w:autoSpaceDN w:val="0"/>
        <w:rPr>
          <w:rFonts w:ascii="Arial" w:eastAsia="Batang" w:hAnsi="Arial" w:cs="Arial"/>
          <w:sz w:val="20"/>
          <w:szCs w:val="20"/>
          <w:lang w:bidi="he-IL"/>
        </w:rPr>
      </w:pPr>
    </w:p>
    <w:p w14:paraId="763C9D8D" w14:textId="752424AD" w:rsidR="0058224F" w:rsidRDefault="0058224F" w:rsidP="0058224F">
      <w:pPr>
        <w:autoSpaceDE w:val="0"/>
        <w:autoSpaceDN w:val="0"/>
        <w:rPr>
          <w:rFonts w:ascii="Arial" w:eastAsia="Batang" w:hAnsi="Arial" w:cs="Arial"/>
          <w:sz w:val="20"/>
          <w:szCs w:val="20"/>
          <w:lang w:bidi="he-IL"/>
        </w:rPr>
      </w:pPr>
      <w:r>
        <w:rPr>
          <w:rFonts w:ascii="Arial" w:eastAsia="Batang" w:hAnsi="Arial" w:cs="Arial"/>
          <w:sz w:val="20"/>
          <w:szCs w:val="20"/>
          <w:lang w:bidi="he-IL"/>
        </w:rPr>
        <w:t>Ku zmene subdodávateľ</w:t>
      </w:r>
      <w:r w:rsidR="0017164A">
        <w:rPr>
          <w:rFonts w:ascii="Arial" w:eastAsia="Batang" w:hAnsi="Arial" w:cs="Arial"/>
          <w:sz w:val="20"/>
          <w:szCs w:val="20"/>
          <w:lang w:bidi="he-IL"/>
        </w:rPr>
        <w:t>a</w:t>
      </w:r>
      <w:r>
        <w:rPr>
          <w:rFonts w:ascii="Arial" w:eastAsia="Batang" w:hAnsi="Arial" w:cs="Arial"/>
          <w:sz w:val="20"/>
          <w:szCs w:val="20"/>
          <w:lang w:bidi="he-IL"/>
        </w:rPr>
        <w:t xml:space="preserve"> môže dôjsť po vzájomnom odsúhlasení tejto zmeny, ktorú predávajúci nahlási kupujúcemu minimálne 3 pracovné dni pred plánovanou zmenou.</w:t>
      </w:r>
    </w:p>
    <w:p w14:paraId="400AE770" w14:textId="77777777" w:rsidR="001D7C2F" w:rsidRPr="001D7C2F" w:rsidRDefault="001D7C2F" w:rsidP="001D7C2F">
      <w:pPr>
        <w:autoSpaceDE w:val="0"/>
        <w:autoSpaceDN w:val="0"/>
        <w:rPr>
          <w:rFonts w:ascii="Arial" w:eastAsia="Batang" w:hAnsi="Arial" w:cs="Arial"/>
          <w:i/>
          <w:iCs/>
          <w:color w:val="FF0000"/>
          <w:sz w:val="20"/>
          <w:szCs w:val="20"/>
          <w:lang w:val="en-US" w:bidi="he-IL"/>
        </w:rPr>
      </w:pPr>
      <w:r w:rsidRPr="001D7C2F">
        <w:rPr>
          <w:rFonts w:ascii="Arial" w:eastAsia="Batang" w:hAnsi="Arial" w:cs="Arial"/>
          <w:i/>
          <w:iCs/>
          <w:color w:val="FF0000"/>
          <w:sz w:val="20"/>
          <w:szCs w:val="20"/>
          <w:lang w:val="en-US" w:bidi="he-IL"/>
        </w:rPr>
        <w:t>The subcontractor can be changed after mutual agreement of this change, of which the seller will notify the buyer at least 3 working days before the planned change.</w:t>
      </w:r>
    </w:p>
    <w:p w14:paraId="069FEB1A" w14:textId="77777777" w:rsidR="001D7C2F" w:rsidRDefault="001D7C2F" w:rsidP="0058224F">
      <w:pPr>
        <w:autoSpaceDE w:val="0"/>
        <w:autoSpaceDN w:val="0"/>
        <w:rPr>
          <w:rFonts w:ascii="Arial" w:eastAsia="Batang" w:hAnsi="Arial" w:cs="Arial"/>
          <w:sz w:val="20"/>
          <w:szCs w:val="20"/>
          <w:lang w:bidi="he-IL"/>
        </w:rPr>
      </w:pPr>
    </w:p>
    <w:p w14:paraId="2713005C" w14:textId="77777777" w:rsidR="0058224F" w:rsidRDefault="0058224F" w:rsidP="0058224F">
      <w:pPr>
        <w:autoSpaceDE w:val="0"/>
        <w:autoSpaceDN w:val="0"/>
        <w:rPr>
          <w:rFonts w:ascii="Arial" w:eastAsia="Batang" w:hAnsi="Arial" w:cs="Arial"/>
          <w:sz w:val="20"/>
          <w:szCs w:val="20"/>
          <w:lang w:bidi="he-IL"/>
        </w:rPr>
      </w:pPr>
    </w:p>
    <w:p w14:paraId="12289C66" w14:textId="77777777" w:rsidR="0058224F" w:rsidRPr="00753D0A" w:rsidRDefault="0058224F" w:rsidP="0058224F">
      <w:pPr>
        <w:autoSpaceDE w:val="0"/>
        <w:autoSpaceDN w:val="0"/>
        <w:rPr>
          <w:rFonts w:ascii="Arial" w:eastAsia="Batang" w:hAnsi="Arial" w:cs="Arial"/>
          <w:sz w:val="20"/>
          <w:szCs w:val="20"/>
          <w:lang w:bidi="he-IL"/>
        </w:rPr>
      </w:pPr>
    </w:p>
    <w:p w14:paraId="0E752E06" w14:textId="26D849E6" w:rsidR="0058224F" w:rsidRPr="0017164A" w:rsidRDefault="0058224F" w:rsidP="0058224F">
      <w:pPr>
        <w:rPr>
          <w:rFonts w:ascii="Arial" w:hAnsi="Arial" w:cs="Arial"/>
          <w:sz w:val="20"/>
          <w:szCs w:val="20"/>
        </w:rPr>
      </w:pPr>
      <w:r w:rsidRPr="0017164A">
        <w:rPr>
          <w:rFonts w:ascii="Arial" w:hAnsi="Arial" w:cs="Arial"/>
          <w:sz w:val="20"/>
          <w:szCs w:val="20"/>
        </w:rPr>
        <w:t>V</w:t>
      </w:r>
      <w:r w:rsidR="001D7C2F">
        <w:rPr>
          <w:rFonts w:ascii="Arial" w:hAnsi="Arial" w:cs="Arial"/>
          <w:sz w:val="20"/>
          <w:szCs w:val="20"/>
        </w:rPr>
        <w:t xml:space="preserve"> / </w:t>
      </w:r>
      <w:r w:rsidR="001D7C2F" w:rsidRPr="001D7C2F">
        <w:rPr>
          <w:rFonts w:ascii="Arial" w:hAnsi="Arial" w:cs="Arial"/>
          <w:i/>
          <w:iCs/>
          <w:color w:val="FF0000"/>
          <w:sz w:val="20"/>
          <w:szCs w:val="20"/>
          <w:lang w:val="en-US"/>
        </w:rPr>
        <w:t xml:space="preserve">In </w:t>
      </w:r>
      <w:r w:rsidRPr="0017164A">
        <w:rPr>
          <w:rFonts w:ascii="Arial" w:hAnsi="Arial" w:cs="Arial"/>
          <w:sz w:val="20"/>
          <w:szCs w:val="20"/>
        </w:rPr>
        <w:t>.......... dňa</w:t>
      </w:r>
      <w:r w:rsidR="001D7C2F">
        <w:rPr>
          <w:rFonts w:ascii="Arial" w:hAnsi="Arial" w:cs="Arial"/>
          <w:sz w:val="20"/>
          <w:szCs w:val="20"/>
        </w:rPr>
        <w:t xml:space="preserve"> / </w:t>
      </w:r>
      <w:r w:rsidR="001D7C2F" w:rsidRPr="001D7C2F">
        <w:rPr>
          <w:rFonts w:ascii="Arial" w:hAnsi="Arial" w:cs="Arial"/>
          <w:i/>
          <w:iCs/>
          <w:color w:val="FF0000"/>
          <w:sz w:val="20"/>
          <w:szCs w:val="20"/>
          <w:lang w:val="en-US"/>
        </w:rPr>
        <w:t xml:space="preserve">on </w:t>
      </w:r>
      <w:r w:rsidRPr="0017164A">
        <w:rPr>
          <w:rFonts w:ascii="Arial" w:hAnsi="Arial" w:cs="Arial"/>
          <w:sz w:val="20"/>
          <w:szCs w:val="20"/>
        </w:rPr>
        <w:t>..........</w:t>
      </w:r>
    </w:p>
    <w:p w14:paraId="40736323" w14:textId="77777777" w:rsidR="0058224F" w:rsidRPr="0017164A" w:rsidRDefault="0058224F" w:rsidP="0058224F">
      <w:pPr>
        <w:rPr>
          <w:rFonts w:ascii="Arial" w:hAnsi="Arial" w:cs="Arial"/>
          <w:sz w:val="20"/>
          <w:szCs w:val="20"/>
        </w:rPr>
      </w:pPr>
    </w:p>
    <w:p w14:paraId="2CD85ABA" w14:textId="77777777" w:rsidR="0017164A" w:rsidRPr="0017164A" w:rsidRDefault="0017164A" w:rsidP="0017164A">
      <w:pPr>
        <w:rPr>
          <w:rFonts w:ascii="Arial" w:hAnsi="Arial" w:cs="Arial"/>
          <w:sz w:val="20"/>
          <w:szCs w:val="20"/>
        </w:rPr>
      </w:pPr>
    </w:p>
    <w:p w14:paraId="621564A1" w14:textId="77777777" w:rsidR="001D7C2F" w:rsidRDefault="0017164A" w:rsidP="001D7C2F">
      <w:pPr>
        <w:rPr>
          <w:rFonts w:ascii="Arial" w:hAnsi="Arial" w:cs="Arial"/>
          <w:sz w:val="20"/>
          <w:szCs w:val="20"/>
        </w:rPr>
      </w:pPr>
      <w:r>
        <w:rPr>
          <w:rFonts w:ascii="Arial" w:hAnsi="Arial" w:cs="Arial"/>
          <w:sz w:val="20"/>
          <w:szCs w:val="20"/>
        </w:rPr>
        <w:t>Predávajúci</w:t>
      </w:r>
      <w:r w:rsidR="001D7C2F">
        <w:rPr>
          <w:rFonts w:ascii="Arial" w:hAnsi="Arial" w:cs="Arial"/>
          <w:sz w:val="20"/>
          <w:szCs w:val="20"/>
        </w:rPr>
        <w:t xml:space="preserve"> / </w:t>
      </w:r>
      <w:r w:rsidR="001D7C2F" w:rsidRPr="001D7C2F">
        <w:rPr>
          <w:rFonts w:ascii="Arial" w:hAnsi="Arial" w:cs="Arial"/>
          <w:i/>
          <w:iCs/>
          <w:color w:val="FF0000"/>
          <w:sz w:val="20"/>
          <w:szCs w:val="20"/>
          <w:lang w:val="en-US"/>
        </w:rPr>
        <w:t>Seller</w:t>
      </w:r>
    </w:p>
    <w:p w14:paraId="18332966" w14:textId="69C24CFA" w:rsidR="0017164A" w:rsidRDefault="0017164A" w:rsidP="0017164A">
      <w:pPr>
        <w:rPr>
          <w:rFonts w:ascii="Arial" w:hAnsi="Arial" w:cs="Arial"/>
          <w:sz w:val="20"/>
          <w:szCs w:val="20"/>
        </w:rPr>
      </w:pPr>
    </w:p>
    <w:p w14:paraId="01BAB9E2" w14:textId="7379C287" w:rsidR="0017164A" w:rsidRDefault="0017164A" w:rsidP="0017164A">
      <w:pPr>
        <w:rPr>
          <w:rFonts w:ascii="Arial" w:hAnsi="Arial" w:cs="Arial"/>
          <w:sz w:val="20"/>
          <w:szCs w:val="20"/>
        </w:rPr>
      </w:pPr>
    </w:p>
    <w:p w14:paraId="2119B81A" w14:textId="77777777" w:rsidR="00BF036E" w:rsidRDefault="00BF036E" w:rsidP="0017164A">
      <w:pPr>
        <w:rPr>
          <w:rFonts w:ascii="Arial" w:hAnsi="Arial" w:cs="Arial"/>
          <w:sz w:val="20"/>
          <w:szCs w:val="20"/>
        </w:rPr>
      </w:pPr>
    </w:p>
    <w:p w14:paraId="21191534" w14:textId="77777777" w:rsidR="00BF036E" w:rsidRDefault="00BF036E" w:rsidP="0017164A">
      <w:pPr>
        <w:rPr>
          <w:rFonts w:ascii="Arial" w:hAnsi="Arial" w:cs="Arial"/>
          <w:sz w:val="20"/>
          <w:szCs w:val="20"/>
        </w:rPr>
      </w:pPr>
    </w:p>
    <w:p w14:paraId="5A4F2848" w14:textId="77777777" w:rsidR="00BF036E" w:rsidRDefault="00BF036E" w:rsidP="0017164A">
      <w:pPr>
        <w:rPr>
          <w:rFonts w:ascii="Arial" w:hAnsi="Arial" w:cs="Arial"/>
          <w:sz w:val="20"/>
          <w:szCs w:val="20"/>
        </w:rPr>
      </w:pPr>
    </w:p>
    <w:p w14:paraId="2128B46D" w14:textId="77777777" w:rsidR="0017164A" w:rsidRPr="0017164A" w:rsidRDefault="0017164A" w:rsidP="0017164A">
      <w:pPr>
        <w:rPr>
          <w:rFonts w:ascii="Arial" w:hAnsi="Arial" w:cs="Arial"/>
          <w:sz w:val="20"/>
          <w:szCs w:val="20"/>
        </w:rPr>
      </w:pPr>
    </w:p>
    <w:p w14:paraId="4808AB5A" w14:textId="031D5ADB" w:rsidR="0058224F" w:rsidRPr="0017164A" w:rsidRDefault="0058224F" w:rsidP="0017164A">
      <w:pPr>
        <w:rPr>
          <w:rFonts w:ascii="Arial" w:hAnsi="Arial" w:cs="Arial"/>
          <w:sz w:val="20"/>
          <w:szCs w:val="20"/>
        </w:rPr>
      </w:pPr>
      <w:r w:rsidRPr="0017164A">
        <w:rPr>
          <w:rFonts w:ascii="Arial" w:hAnsi="Arial" w:cs="Arial"/>
          <w:sz w:val="20"/>
          <w:szCs w:val="20"/>
        </w:rPr>
        <w:t>............................................</w:t>
      </w:r>
    </w:p>
    <w:p w14:paraId="08E37C9E" w14:textId="58233D66" w:rsidR="00C84295" w:rsidRDefault="0058224F" w:rsidP="00C66307">
      <w:pPr>
        <w:jc w:val="both"/>
        <w:rPr>
          <w:rFonts w:ascii="Arial" w:hAnsi="Arial" w:cs="Arial"/>
          <w:sz w:val="20"/>
          <w:szCs w:val="20"/>
        </w:rPr>
      </w:pPr>
      <w:r w:rsidRPr="0017164A">
        <w:rPr>
          <w:rFonts w:ascii="Arial" w:hAnsi="Arial" w:cs="Arial"/>
          <w:sz w:val="20"/>
          <w:szCs w:val="20"/>
        </w:rPr>
        <w:t>podpis, pečiatka</w:t>
      </w:r>
    </w:p>
    <w:p w14:paraId="5AF765AB" w14:textId="1D817A05" w:rsidR="00C66307" w:rsidRPr="00C66307" w:rsidRDefault="00C66307" w:rsidP="00C66307">
      <w:pPr>
        <w:jc w:val="both"/>
        <w:rPr>
          <w:rFonts w:ascii="Arial" w:hAnsi="Arial" w:cs="Arial"/>
          <w:i/>
          <w:iCs/>
          <w:color w:val="FF0000"/>
          <w:sz w:val="20"/>
          <w:szCs w:val="20"/>
          <w:lang w:val="en-US"/>
        </w:rPr>
      </w:pPr>
      <w:r w:rsidRPr="00C66307">
        <w:rPr>
          <w:rFonts w:ascii="Arial" w:hAnsi="Arial" w:cs="Arial"/>
          <w:i/>
          <w:iCs/>
          <w:color w:val="FF0000"/>
          <w:sz w:val="20"/>
          <w:szCs w:val="20"/>
          <w:lang w:val="en-US"/>
        </w:rPr>
        <w:t>signature, stamp</w:t>
      </w:r>
    </w:p>
    <w:p w14:paraId="4C8AEC68" w14:textId="77777777" w:rsidR="0016679B" w:rsidRPr="0058224F" w:rsidRDefault="0016679B" w:rsidP="00A71D62">
      <w:pPr>
        <w:pStyle w:val="Cislovanie2"/>
        <w:widowControl w:val="0"/>
        <w:numPr>
          <w:ilvl w:val="0"/>
          <w:numId w:val="0"/>
        </w:numPr>
        <w:shd w:val="clear" w:color="auto" w:fill="FFFFFF"/>
        <w:autoSpaceDE w:val="0"/>
        <w:autoSpaceDN w:val="0"/>
        <w:adjustRightInd w:val="0"/>
        <w:spacing w:after="0"/>
        <w:ind w:left="142" w:right="23"/>
        <w:rPr>
          <w:rFonts w:ascii="Arial" w:hAnsi="Arial" w:cs="Arial"/>
          <w:sz w:val="20"/>
          <w:szCs w:val="20"/>
        </w:rPr>
      </w:pPr>
    </w:p>
    <w:p w14:paraId="6DD40811" w14:textId="282CECFB" w:rsidR="00E65929" w:rsidRPr="0058224F" w:rsidRDefault="00E65929">
      <w:pPr>
        <w:rPr>
          <w:rFonts w:ascii="Arial" w:hAnsi="Arial" w:cs="Arial"/>
          <w:sz w:val="20"/>
          <w:szCs w:val="20"/>
          <w:lang w:eastAsia="cs-CZ"/>
        </w:rPr>
      </w:pPr>
    </w:p>
    <w:sectPr w:rsidR="00E65929" w:rsidRPr="0058224F" w:rsidSect="0016679B">
      <w:pgSz w:w="11900" w:h="16840"/>
      <w:pgMar w:top="829" w:right="1417" w:bottom="1417" w:left="9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F9"/>
    <w:multiLevelType w:val="hybridMultilevel"/>
    <w:tmpl w:val="C6D4323A"/>
    <w:lvl w:ilvl="0" w:tplc="8B14F592">
      <w:start w:val="1"/>
      <w:numFmt w:val="none"/>
      <w:lvlText w:val="4.2"/>
      <w:lvlJc w:val="left"/>
      <w:pPr>
        <w:ind w:left="1582" w:hanging="360"/>
      </w:pPr>
      <w:rPr>
        <w:rFonts w:hint="default"/>
      </w:r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 w15:restartNumberingAfterBreak="0">
    <w:nsid w:val="062D0AE5"/>
    <w:multiLevelType w:val="multilevel"/>
    <w:tmpl w:val="C6D4323A"/>
    <w:lvl w:ilvl="0">
      <w:start w:val="1"/>
      <w:numFmt w:val="none"/>
      <w:lvlText w:val="4.2"/>
      <w:lvlJc w:val="left"/>
      <w:pPr>
        <w:ind w:left="1582" w:hanging="360"/>
      </w:pPr>
      <w:rPr>
        <w:rFonts w:hint="default"/>
      </w:r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2" w15:restartNumberingAfterBreak="0">
    <w:nsid w:val="069B13CF"/>
    <w:multiLevelType w:val="multilevel"/>
    <w:tmpl w:val="66C8A03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F33BF"/>
    <w:multiLevelType w:val="multilevel"/>
    <w:tmpl w:val="7E80653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B9B512E"/>
    <w:multiLevelType w:val="multilevel"/>
    <w:tmpl w:val="66C8A03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1D4D65"/>
    <w:multiLevelType w:val="hybridMultilevel"/>
    <w:tmpl w:val="58B2008E"/>
    <w:lvl w:ilvl="0" w:tplc="F0A6BB74">
      <w:start w:val="1"/>
      <w:numFmt w:val="none"/>
      <w:lvlText w:val="3.2"/>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2F127814"/>
    <w:multiLevelType w:val="multilevel"/>
    <w:tmpl w:val="36F00F5C"/>
    <w:lvl w:ilvl="0">
      <w:start w:val="7"/>
      <w:numFmt w:val="decimal"/>
      <w:lvlText w:val="%1"/>
      <w:lvlJc w:val="left"/>
      <w:pPr>
        <w:ind w:left="360" w:hanging="360"/>
      </w:pPr>
      <w:rPr>
        <w:rFonts w:ascii="Arial" w:hAnsi="Arial" w:cs="Times New Roman" w:hint="default"/>
        <w:sz w:val="24"/>
      </w:rPr>
    </w:lvl>
    <w:lvl w:ilvl="1">
      <w:start w:val="1"/>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ascii="Arial" w:hAnsi="Arial" w:cs="Times New Roman" w:hint="default"/>
        <w:sz w:val="24"/>
      </w:rPr>
    </w:lvl>
    <w:lvl w:ilvl="3">
      <w:start w:val="1"/>
      <w:numFmt w:val="decimal"/>
      <w:lvlText w:val="%1.%2.%3.%4"/>
      <w:lvlJc w:val="left"/>
      <w:pPr>
        <w:ind w:left="2160" w:hanging="1080"/>
      </w:pPr>
      <w:rPr>
        <w:rFonts w:ascii="Arial" w:hAnsi="Arial" w:cs="Times New Roman" w:hint="default"/>
        <w:sz w:val="24"/>
      </w:rPr>
    </w:lvl>
    <w:lvl w:ilvl="4">
      <w:start w:val="1"/>
      <w:numFmt w:val="decimal"/>
      <w:lvlText w:val="%1.%2.%3.%4.%5"/>
      <w:lvlJc w:val="left"/>
      <w:pPr>
        <w:ind w:left="2520" w:hanging="1080"/>
      </w:pPr>
      <w:rPr>
        <w:rFonts w:ascii="Arial" w:hAnsi="Arial" w:cs="Times New Roman" w:hint="default"/>
        <w:sz w:val="24"/>
      </w:rPr>
    </w:lvl>
    <w:lvl w:ilvl="5">
      <w:start w:val="1"/>
      <w:numFmt w:val="decimal"/>
      <w:lvlText w:val="%1.%2.%3.%4.%5.%6"/>
      <w:lvlJc w:val="left"/>
      <w:pPr>
        <w:ind w:left="3240" w:hanging="1440"/>
      </w:pPr>
      <w:rPr>
        <w:rFonts w:ascii="Arial" w:hAnsi="Arial" w:cs="Times New Roman" w:hint="default"/>
        <w:sz w:val="24"/>
      </w:rPr>
    </w:lvl>
    <w:lvl w:ilvl="6">
      <w:start w:val="1"/>
      <w:numFmt w:val="decimal"/>
      <w:lvlText w:val="%1.%2.%3.%4.%5.%6.%7"/>
      <w:lvlJc w:val="left"/>
      <w:pPr>
        <w:ind w:left="3600" w:hanging="1440"/>
      </w:pPr>
      <w:rPr>
        <w:rFonts w:ascii="Arial" w:hAnsi="Arial" w:cs="Times New Roman" w:hint="default"/>
        <w:sz w:val="24"/>
      </w:rPr>
    </w:lvl>
    <w:lvl w:ilvl="7">
      <w:start w:val="1"/>
      <w:numFmt w:val="decimal"/>
      <w:lvlText w:val="%1.%2.%3.%4.%5.%6.%7.%8"/>
      <w:lvlJc w:val="left"/>
      <w:pPr>
        <w:ind w:left="4320" w:hanging="1800"/>
      </w:pPr>
      <w:rPr>
        <w:rFonts w:ascii="Arial" w:hAnsi="Arial" w:cs="Times New Roman" w:hint="default"/>
        <w:sz w:val="24"/>
      </w:rPr>
    </w:lvl>
    <w:lvl w:ilvl="8">
      <w:start w:val="1"/>
      <w:numFmt w:val="decimal"/>
      <w:lvlText w:val="%1.%2.%3.%4.%5.%6.%7.%8.%9"/>
      <w:lvlJc w:val="left"/>
      <w:pPr>
        <w:ind w:left="4680" w:hanging="1800"/>
      </w:pPr>
      <w:rPr>
        <w:rFonts w:ascii="Arial" w:hAnsi="Arial" w:cs="Times New Roman" w:hint="default"/>
        <w:sz w:val="24"/>
      </w:rPr>
    </w:lvl>
  </w:abstractNum>
  <w:abstractNum w:abstractNumId="7" w15:restartNumberingAfterBreak="0">
    <w:nsid w:val="38706429"/>
    <w:multiLevelType w:val="multilevel"/>
    <w:tmpl w:val="66C8A03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4C05AF"/>
    <w:multiLevelType w:val="hybridMultilevel"/>
    <w:tmpl w:val="DA44E23E"/>
    <w:lvl w:ilvl="0" w:tplc="722434F4">
      <w:numFmt w:val="bullet"/>
      <w:lvlText w:val="-"/>
      <w:lvlJc w:val="left"/>
      <w:pPr>
        <w:ind w:left="720" w:hanging="360"/>
      </w:pPr>
      <w:rPr>
        <w:rFonts w:ascii="Times New Roman" w:eastAsia="Times New Roman" w:hAnsi="Times New Roman" w:hint="default"/>
      </w:rPr>
    </w:lvl>
    <w:lvl w:ilvl="1" w:tplc="04050003">
      <w:start w:val="1"/>
      <w:numFmt w:val="bullet"/>
      <w:pStyle w:val="Cislovanie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9" w15:restartNumberingAfterBreak="0">
    <w:nsid w:val="4913116B"/>
    <w:multiLevelType w:val="multilevel"/>
    <w:tmpl w:val="5BD43CD0"/>
    <w:lvl w:ilvl="0">
      <w:start w:val="1"/>
      <w:numFmt w:val="none"/>
      <w:lvlText w:val="4.1"/>
      <w:lvlJc w:val="left"/>
      <w:pPr>
        <w:ind w:left="1582" w:hanging="360"/>
      </w:pPr>
      <w:rPr>
        <w:rFonts w:hint="default"/>
      </w:r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0" w15:restartNumberingAfterBreak="0">
    <w:nsid w:val="4AC709F8"/>
    <w:multiLevelType w:val="hybridMultilevel"/>
    <w:tmpl w:val="202226BC"/>
    <w:lvl w:ilvl="0" w:tplc="041B0019">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55F61334"/>
    <w:multiLevelType w:val="multilevel"/>
    <w:tmpl w:val="AF1AF40A"/>
    <w:lvl w:ilvl="0">
      <w:start w:val="1"/>
      <w:numFmt w:val="none"/>
      <w:lvlText w:val="4.1"/>
      <w:lvlJc w:val="left"/>
      <w:pPr>
        <w:ind w:left="1582" w:hanging="360"/>
      </w:pPr>
      <w:rPr>
        <w:rFonts w:hint="default"/>
      </w:r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2" w15:restartNumberingAfterBreak="0">
    <w:nsid w:val="627452E1"/>
    <w:multiLevelType w:val="multilevel"/>
    <w:tmpl w:val="D71E3FD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F4486D"/>
    <w:multiLevelType w:val="multilevel"/>
    <w:tmpl w:val="65A003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7363D7C"/>
    <w:multiLevelType w:val="hybridMultilevel"/>
    <w:tmpl w:val="409E8034"/>
    <w:lvl w:ilvl="0" w:tplc="8C809160">
      <w:start w:val="1"/>
      <w:numFmt w:val="none"/>
      <w:lvlText w:val="3.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68111C6C"/>
    <w:multiLevelType w:val="multilevel"/>
    <w:tmpl w:val="203028F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20A27B3"/>
    <w:multiLevelType w:val="multilevel"/>
    <w:tmpl w:val="BD9C80E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7" w15:restartNumberingAfterBreak="0">
    <w:nsid w:val="720A2ED0"/>
    <w:multiLevelType w:val="multilevel"/>
    <w:tmpl w:val="2A961420"/>
    <w:lvl w:ilvl="0">
      <w:start w:val="1"/>
      <w:numFmt w:val="decimal"/>
      <w:lvlText w:val="%1."/>
      <w:lvlJc w:val="left"/>
      <w:pPr>
        <w:ind w:left="1582" w:hanging="360"/>
      </w:p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num w:numId="1" w16cid:durableId="1226330821">
    <w:abstractNumId w:val="8"/>
  </w:num>
  <w:num w:numId="2" w16cid:durableId="2057584474">
    <w:abstractNumId w:val="3"/>
  </w:num>
  <w:num w:numId="3" w16cid:durableId="339895623">
    <w:abstractNumId w:val="13"/>
  </w:num>
  <w:num w:numId="4" w16cid:durableId="25641540">
    <w:abstractNumId w:val="12"/>
  </w:num>
  <w:num w:numId="5" w16cid:durableId="1997998227">
    <w:abstractNumId w:val="2"/>
  </w:num>
  <w:num w:numId="6" w16cid:durableId="1975871376">
    <w:abstractNumId w:val="15"/>
  </w:num>
  <w:num w:numId="7" w16cid:durableId="1609004050">
    <w:abstractNumId w:val="6"/>
  </w:num>
  <w:num w:numId="8" w16cid:durableId="207493217">
    <w:abstractNumId w:val="14"/>
  </w:num>
  <w:num w:numId="9" w16cid:durableId="1582593969">
    <w:abstractNumId w:val="5"/>
  </w:num>
  <w:num w:numId="10" w16cid:durableId="1849446049">
    <w:abstractNumId w:val="16"/>
  </w:num>
  <w:num w:numId="11" w16cid:durableId="2110200951">
    <w:abstractNumId w:val="0"/>
  </w:num>
  <w:num w:numId="12" w16cid:durableId="822745820">
    <w:abstractNumId w:val="17"/>
  </w:num>
  <w:num w:numId="13" w16cid:durableId="612982910">
    <w:abstractNumId w:val="9"/>
  </w:num>
  <w:num w:numId="14" w16cid:durableId="1234241951">
    <w:abstractNumId w:val="11"/>
  </w:num>
  <w:num w:numId="15" w16cid:durableId="2059358348">
    <w:abstractNumId w:val="1"/>
  </w:num>
  <w:num w:numId="16" w16cid:durableId="78992598">
    <w:abstractNumId w:val="10"/>
  </w:num>
  <w:num w:numId="17" w16cid:durableId="476412176">
    <w:abstractNumId w:val="4"/>
  </w:num>
  <w:num w:numId="18" w16cid:durableId="881133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9B"/>
    <w:rsid w:val="000152EF"/>
    <w:rsid w:val="00055715"/>
    <w:rsid w:val="00065895"/>
    <w:rsid w:val="000878CB"/>
    <w:rsid w:val="00092B45"/>
    <w:rsid w:val="00096E8F"/>
    <w:rsid w:val="000F416E"/>
    <w:rsid w:val="000F6F90"/>
    <w:rsid w:val="001013C4"/>
    <w:rsid w:val="001143A2"/>
    <w:rsid w:val="0016679B"/>
    <w:rsid w:val="00170F4A"/>
    <w:rsid w:val="0017164A"/>
    <w:rsid w:val="001B1CCE"/>
    <w:rsid w:val="001D7C2F"/>
    <w:rsid w:val="001E7DEE"/>
    <w:rsid w:val="001F60A5"/>
    <w:rsid w:val="00207598"/>
    <w:rsid w:val="002131AE"/>
    <w:rsid w:val="00266577"/>
    <w:rsid w:val="002A35A2"/>
    <w:rsid w:val="002A55DF"/>
    <w:rsid w:val="002C0B5A"/>
    <w:rsid w:val="002D300F"/>
    <w:rsid w:val="0030656F"/>
    <w:rsid w:val="00335BF6"/>
    <w:rsid w:val="00363347"/>
    <w:rsid w:val="003655A4"/>
    <w:rsid w:val="00393979"/>
    <w:rsid w:val="003A0C47"/>
    <w:rsid w:val="003D1612"/>
    <w:rsid w:val="003F6226"/>
    <w:rsid w:val="00406A20"/>
    <w:rsid w:val="0041267E"/>
    <w:rsid w:val="004158F6"/>
    <w:rsid w:val="004713D6"/>
    <w:rsid w:val="00473451"/>
    <w:rsid w:val="004743DB"/>
    <w:rsid w:val="004955EE"/>
    <w:rsid w:val="004A25EF"/>
    <w:rsid w:val="004C083E"/>
    <w:rsid w:val="004C0CFB"/>
    <w:rsid w:val="004C1838"/>
    <w:rsid w:val="004F0590"/>
    <w:rsid w:val="005700E6"/>
    <w:rsid w:val="00572E24"/>
    <w:rsid w:val="0058224F"/>
    <w:rsid w:val="005E45F6"/>
    <w:rsid w:val="00610A7F"/>
    <w:rsid w:val="00635589"/>
    <w:rsid w:val="00656E74"/>
    <w:rsid w:val="006976F7"/>
    <w:rsid w:val="006D44F2"/>
    <w:rsid w:val="006D49F9"/>
    <w:rsid w:val="006D5CAE"/>
    <w:rsid w:val="006E13A8"/>
    <w:rsid w:val="006F1D19"/>
    <w:rsid w:val="006F1FAB"/>
    <w:rsid w:val="006F4196"/>
    <w:rsid w:val="00705C49"/>
    <w:rsid w:val="00710AF9"/>
    <w:rsid w:val="0073259A"/>
    <w:rsid w:val="007352AD"/>
    <w:rsid w:val="00753F1B"/>
    <w:rsid w:val="0077722E"/>
    <w:rsid w:val="00780F4F"/>
    <w:rsid w:val="00781450"/>
    <w:rsid w:val="007C2E12"/>
    <w:rsid w:val="007F793F"/>
    <w:rsid w:val="00855898"/>
    <w:rsid w:val="008672C1"/>
    <w:rsid w:val="008909A0"/>
    <w:rsid w:val="008C6C7B"/>
    <w:rsid w:val="00947CDF"/>
    <w:rsid w:val="009A4DD7"/>
    <w:rsid w:val="009D60CF"/>
    <w:rsid w:val="009F3325"/>
    <w:rsid w:val="00A02344"/>
    <w:rsid w:val="00A22D5F"/>
    <w:rsid w:val="00A314A1"/>
    <w:rsid w:val="00A36035"/>
    <w:rsid w:val="00A71D62"/>
    <w:rsid w:val="00A8154C"/>
    <w:rsid w:val="00AB31BD"/>
    <w:rsid w:val="00AC021A"/>
    <w:rsid w:val="00AC2F3C"/>
    <w:rsid w:val="00AC7F0D"/>
    <w:rsid w:val="00B22E45"/>
    <w:rsid w:val="00B40954"/>
    <w:rsid w:val="00B73EA5"/>
    <w:rsid w:val="00BB5FBF"/>
    <w:rsid w:val="00BC3563"/>
    <w:rsid w:val="00BF036E"/>
    <w:rsid w:val="00C10DA2"/>
    <w:rsid w:val="00C25260"/>
    <w:rsid w:val="00C31731"/>
    <w:rsid w:val="00C66307"/>
    <w:rsid w:val="00C8034F"/>
    <w:rsid w:val="00C84295"/>
    <w:rsid w:val="00C87DC8"/>
    <w:rsid w:val="00CB5F93"/>
    <w:rsid w:val="00CB6B41"/>
    <w:rsid w:val="00CC1C7B"/>
    <w:rsid w:val="00CC68CF"/>
    <w:rsid w:val="00D71E1D"/>
    <w:rsid w:val="00D857E3"/>
    <w:rsid w:val="00DF3632"/>
    <w:rsid w:val="00E16742"/>
    <w:rsid w:val="00E2728B"/>
    <w:rsid w:val="00E34F7C"/>
    <w:rsid w:val="00E54A19"/>
    <w:rsid w:val="00E65929"/>
    <w:rsid w:val="00ED7656"/>
    <w:rsid w:val="00F04112"/>
    <w:rsid w:val="00F0436A"/>
    <w:rsid w:val="00F62210"/>
    <w:rsid w:val="00F62EBA"/>
    <w:rsid w:val="00F82AF5"/>
    <w:rsid w:val="00FA748E"/>
    <w:rsid w:val="00FA7A84"/>
    <w:rsid w:val="00FD37F3"/>
    <w:rsid w:val="00FD4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5DAD"/>
  <w14:defaultImageDpi w14:val="32767"/>
  <w15:chartTrackingRefBased/>
  <w15:docId w15:val="{B049F4E5-9CCA-8541-9923-C2D405C8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FD4980"/>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6679B"/>
    <w:pPr>
      <w:widowControl w:val="0"/>
      <w:autoSpaceDE w:val="0"/>
      <w:autoSpaceDN w:val="0"/>
      <w:adjustRightInd w:val="0"/>
    </w:pPr>
    <w:rPr>
      <w:rFonts w:ascii="Calibri" w:eastAsiaTheme="minorEastAsia" w:hAnsi="Calibri" w:cs="Calibri"/>
      <w:color w:val="000000"/>
      <w:lang w:val="en-US"/>
    </w:rPr>
  </w:style>
  <w:style w:type="paragraph" w:customStyle="1" w:styleId="Style3">
    <w:name w:val="Style3"/>
    <w:basedOn w:val="Normlny"/>
    <w:rsid w:val="0016679B"/>
    <w:pPr>
      <w:widowControl w:val="0"/>
      <w:autoSpaceDE w:val="0"/>
      <w:autoSpaceDN w:val="0"/>
      <w:adjustRightInd w:val="0"/>
      <w:spacing w:line="226" w:lineRule="exact"/>
      <w:jc w:val="center"/>
    </w:pPr>
    <w:rPr>
      <w:rFonts w:ascii="Arial" w:hAnsi="Arial"/>
    </w:rPr>
  </w:style>
  <w:style w:type="character" w:customStyle="1" w:styleId="FontStyle22">
    <w:name w:val="Font Style22"/>
    <w:rsid w:val="0016679B"/>
    <w:rPr>
      <w:rFonts w:ascii="Arial" w:hAnsi="Arial" w:cs="Arial"/>
      <w:sz w:val="18"/>
      <w:szCs w:val="18"/>
    </w:rPr>
  </w:style>
  <w:style w:type="paragraph" w:customStyle="1" w:styleId="Cislovanie2">
    <w:name w:val="Cislovanie2"/>
    <w:basedOn w:val="Normlny"/>
    <w:rsid w:val="0016679B"/>
    <w:pPr>
      <w:numPr>
        <w:ilvl w:val="1"/>
        <w:numId w:val="1"/>
      </w:numPr>
      <w:spacing w:after="240"/>
      <w:jc w:val="both"/>
    </w:pPr>
    <w:rPr>
      <w:lang w:eastAsia="cs-CZ"/>
    </w:rPr>
  </w:style>
  <w:style w:type="paragraph" w:styleId="Odsekzoznamu">
    <w:name w:val="List Paragraph"/>
    <w:basedOn w:val="Normlny"/>
    <w:uiPriority w:val="34"/>
    <w:qFormat/>
    <w:rsid w:val="00AC021A"/>
    <w:pPr>
      <w:ind w:left="720"/>
      <w:contextualSpacing/>
    </w:pPr>
    <w:rPr>
      <w:rFonts w:asciiTheme="minorHAnsi" w:eastAsiaTheme="minorEastAsia" w:hAnsiTheme="minorHAnsi" w:cstheme="minorBidi"/>
      <w:lang w:eastAsia="en-US"/>
    </w:rPr>
  </w:style>
  <w:style w:type="character" w:styleId="Odkaznakomentr">
    <w:name w:val="annotation reference"/>
    <w:basedOn w:val="Predvolenpsmoodseku"/>
    <w:uiPriority w:val="99"/>
    <w:semiHidden/>
    <w:unhideWhenUsed/>
    <w:rsid w:val="00406A20"/>
    <w:rPr>
      <w:sz w:val="16"/>
      <w:szCs w:val="16"/>
    </w:rPr>
  </w:style>
  <w:style w:type="paragraph" w:styleId="Textkomentra">
    <w:name w:val="annotation text"/>
    <w:basedOn w:val="Normlny"/>
    <w:link w:val="TextkomentraChar"/>
    <w:uiPriority w:val="99"/>
    <w:semiHidden/>
    <w:unhideWhenUsed/>
    <w:rsid w:val="00406A20"/>
    <w:rPr>
      <w:rFonts w:asciiTheme="minorHAnsi" w:eastAsiaTheme="minorEastAsia"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406A20"/>
    <w:rPr>
      <w:rFonts w:eastAsiaTheme="minorEastAsia"/>
      <w:sz w:val="20"/>
      <w:szCs w:val="20"/>
      <w:lang w:val="en-US"/>
    </w:rPr>
  </w:style>
  <w:style w:type="paragraph" w:styleId="Predmetkomentra">
    <w:name w:val="annotation subject"/>
    <w:basedOn w:val="Textkomentra"/>
    <w:next w:val="Textkomentra"/>
    <w:link w:val="PredmetkomentraChar"/>
    <w:uiPriority w:val="99"/>
    <w:semiHidden/>
    <w:unhideWhenUsed/>
    <w:rsid w:val="00406A20"/>
    <w:rPr>
      <w:b/>
      <w:bCs/>
    </w:rPr>
  </w:style>
  <w:style w:type="character" w:customStyle="1" w:styleId="PredmetkomentraChar">
    <w:name w:val="Predmet komentára Char"/>
    <w:basedOn w:val="TextkomentraChar"/>
    <w:link w:val="Predmetkomentra"/>
    <w:uiPriority w:val="99"/>
    <w:semiHidden/>
    <w:rsid w:val="00406A20"/>
    <w:rPr>
      <w:rFonts w:eastAsiaTheme="minorEastAsia"/>
      <w:b/>
      <w:bCs/>
      <w:sz w:val="20"/>
      <w:szCs w:val="20"/>
      <w:lang w:val="en-US"/>
    </w:rPr>
  </w:style>
  <w:style w:type="paragraph" w:styleId="Textbubliny">
    <w:name w:val="Balloon Text"/>
    <w:basedOn w:val="Normlny"/>
    <w:link w:val="TextbublinyChar"/>
    <w:uiPriority w:val="99"/>
    <w:semiHidden/>
    <w:unhideWhenUsed/>
    <w:rsid w:val="00406A20"/>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6A20"/>
    <w:rPr>
      <w:rFonts w:ascii="Segoe UI" w:eastAsiaTheme="minorEastAsia" w:hAnsi="Segoe UI" w:cs="Segoe UI"/>
      <w:sz w:val="18"/>
      <w:szCs w:val="18"/>
      <w:lang w:val="en-US"/>
    </w:rPr>
  </w:style>
  <w:style w:type="character" w:customStyle="1" w:styleId="apple-converted-space">
    <w:name w:val="apple-converted-space"/>
    <w:basedOn w:val="Predvolenpsmoodseku"/>
    <w:rsid w:val="00FD4980"/>
  </w:style>
  <w:style w:type="character" w:styleId="Hypertextovprepojenie">
    <w:name w:val="Hyperlink"/>
    <w:basedOn w:val="Predvolenpsmoodseku"/>
    <w:uiPriority w:val="99"/>
    <w:unhideWhenUsed/>
    <w:rsid w:val="006D5CAE"/>
    <w:rPr>
      <w:color w:val="0563C1" w:themeColor="hyperlink"/>
      <w:u w:val="single"/>
    </w:rPr>
  </w:style>
  <w:style w:type="character" w:styleId="Nevyrieenzmienka">
    <w:name w:val="Unresolved Mention"/>
    <w:basedOn w:val="Predvolenpsmoodseku"/>
    <w:uiPriority w:val="99"/>
    <w:rsid w:val="006D5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9362">
      <w:bodyDiv w:val="1"/>
      <w:marLeft w:val="0"/>
      <w:marRight w:val="0"/>
      <w:marTop w:val="0"/>
      <w:marBottom w:val="0"/>
      <w:divBdr>
        <w:top w:val="none" w:sz="0" w:space="0" w:color="auto"/>
        <w:left w:val="none" w:sz="0" w:space="0" w:color="auto"/>
        <w:bottom w:val="none" w:sz="0" w:space="0" w:color="auto"/>
        <w:right w:val="none" w:sz="0" w:space="0" w:color="auto"/>
      </w:divBdr>
      <w:divsChild>
        <w:div w:id="446461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20377">
              <w:marLeft w:val="0"/>
              <w:marRight w:val="0"/>
              <w:marTop w:val="0"/>
              <w:marBottom w:val="0"/>
              <w:divBdr>
                <w:top w:val="none" w:sz="0" w:space="0" w:color="auto"/>
                <w:left w:val="none" w:sz="0" w:space="0" w:color="auto"/>
                <w:bottom w:val="none" w:sz="0" w:space="0" w:color="auto"/>
                <w:right w:val="none" w:sz="0" w:space="0" w:color="auto"/>
              </w:divBdr>
              <w:divsChild>
                <w:div w:id="1756198828">
                  <w:marLeft w:val="0"/>
                  <w:marRight w:val="0"/>
                  <w:marTop w:val="0"/>
                  <w:marBottom w:val="0"/>
                  <w:divBdr>
                    <w:top w:val="none" w:sz="0" w:space="0" w:color="auto"/>
                    <w:left w:val="none" w:sz="0" w:space="0" w:color="auto"/>
                    <w:bottom w:val="none" w:sz="0" w:space="0" w:color="auto"/>
                    <w:right w:val="none" w:sz="0" w:space="0" w:color="auto"/>
                  </w:divBdr>
                  <w:divsChild>
                    <w:div w:id="1413553210">
                      <w:marLeft w:val="0"/>
                      <w:marRight w:val="0"/>
                      <w:marTop w:val="0"/>
                      <w:marBottom w:val="0"/>
                      <w:divBdr>
                        <w:top w:val="none" w:sz="0" w:space="0" w:color="auto"/>
                        <w:left w:val="none" w:sz="0" w:space="0" w:color="auto"/>
                        <w:bottom w:val="none" w:sz="0" w:space="0" w:color="auto"/>
                        <w:right w:val="none" w:sz="0" w:space="0" w:color="auto"/>
                      </w:divBdr>
                      <w:divsChild>
                        <w:div w:id="2049793413">
                          <w:marLeft w:val="0"/>
                          <w:marRight w:val="0"/>
                          <w:marTop w:val="0"/>
                          <w:marBottom w:val="0"/>
                          <w:divBdr>
                            <w:top w:val="none" w:sz="0" w:space="0" w:color="auto"/>
                            <w:left w:val="none" w:sz="0" w:space="0" w:color="auto"/>
                            <w:bottom w:val="none" w:sz="0" w:space="0" w:color="auto"/>
                            <w:right w:val="none" w:sz="0" w:space="0" w:color="auto"/>
                          </w:divBdr>
                          <w:divsChild>
                            <w:div w:id="152293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898494">
                                  <w:marLeft w:val="0"/>
                                  <w:marRight w:val="0"/>
                                  <w:marTop w:val="0"/>
                                  <w:marBottom w:val="0"/>
                                  <w:divBdr>
                                    <w:top w:val="none" w:sz="0" w:space="0" w:color="auto"/>
                                    <w:left w:val="none" w:sz="0" w:space="0" w:color="auto"/>
                                    <w:bottom w:val="none" w:sz="0" w:space="0" w:color="auto"/>
                                    <w:right w:val="none" w:sz="0" w:space="0" w:color="auto"/>
                                  </w:divBdr>
                                  <w:divsChild>
                                    <w:div w:id="9720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5480</Words>
  <Characters>35350</Characters>
  <Application>Microsoft Office Word</Application>
  <DocSecurity>0</DocSecurity>
  <Lines>721</Lines>
  <Paragraphs>374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Andrej Židek</cp:lastModifiedBy>
  <cp:revision>12</cp:revision>
  <dcterms:created xsi:type="dcterms:W3CDTF">2022-12-19T10:31:00Z</dcterms:created>
  <dcterms:modified xsi:type="dcterms:W3CDTF">2022-12-19T14:28:00Z</dcterms:modified>
</cp:coreProperties>
</file>